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59D" w:rsidRPr="006C330E" w:rsidRDefault="00F4159D" w:rsidP="00F4159D">
      <w:pPr>
        <w:spacing w:after="0" w:line="240" w:lineRule="auto"/>
        <w:jc w:val="center"/>
        <w:rPr>
          <w:rFonts w:ascii="Bookman Old Style" w:hAnsi="Bookman Old Style"/>
          <w:b/>
          <w:sz w:val="18"/>
          <w:szCs w:val="18"/>
          <w:lang w:val="en-US"/>
        </w:rPr>
      </w:pPr>
      <w:r w:rsidRPr="008759BB">
        <w:rPr>
          <w:rFonts w:ascii="Bookman Old Style" w:hAnsi="Bookman Old Style"/>
          <w:b/>
          <w:sz w:val="18"/>
          <w:szCs w:val="18"/>
        </w:rPr>
        <w:t>PRIORITAS PEMBANGUNAN DAERAH PEMERINTAH KOTA PARI</w:t>
      </w:r>
      <w:bookmarkStart w:id="0" w:name="_GoBack"/>
      <w:bookmarkEnd w:id="0"/>
      <w:r w:rsidRPr="008759BB">
        <w:rPr>
          <w:rFonts w:ascii="Bookman Old Style" w:hAnsi="Bookman Old Style"/>
          <w:b/>
          <w:sz w:val="18"/>
          <w:szCs w:val="18"/>
        </w:rPr>
        <w:t>AMAN TAHUN 201</w:t>
      </w:r>
      <w:r>
        <w:rPr>
          <w:rFonts w:ascii="Bookman Old Style" w:hAnsi="Bookman Old Style"/>
          <w:b/>
          <w:sz w:val="18"/>
          <w:szCs w:val="18"/>
          <w:lang w:val="en-US"/>
        </w:rPr>
        <w:t>6</w:t>
      </w:r>
    </w:p>
    <w:p w:rsidR="00F4159D" w:rsidRPr="008759BB" w:rsidRDefault="00F4159D" w:rsidP="00F4159D">
      <w:pPr>
        <w:spacing w:after="0" w:line="240" w:lineRule="auto"/>
        <w:jc w:val="center"/>
        <w:rPr>
          <w:rFonts w:ascii="Bookman Old Style" w:hAnsi="Bookman Old Style"/>
          <w:b/>
          <w:sz w:val="18"/>
          <w:szCs w:val="18"/>
        </w:rPr>
      </w:pP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142"/>
        <w:gridCol w:w="2410"/>
        <w:gridCol w:w="3118"/>
        <w:gridCol w:w="2977"/>
        <w:gridCol w:w="1276"/>
        <w:gridCol w:w="1134"/>
        <w:gridCol w:w="1778"/>
      </w:tblGrid>
      <w:tr w:rsidR="00F4159D" w:rsidRPr="008759BB" w:rsidTr="00456F9E">
        <w:tc>
          <w:tcPr>
            <w:tcW w:w="567" w:type="dxa"/>
            <w:shd w:val="clear" w:color="auto" w:fill="A6A6A6" w:themeFill="background1" w:themeFillShade="A6"/>
            <w:vAlign w:val="center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NO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PRIORITAS/SASARAN PEMBANGUNAN DAERAH</w:t>
            </w: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PROGRAM PEMBANGUNAN DAERAH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INDIKATOR KINERJA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SATUAN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TARGET</w:t>
            </w:r>
          </w:p>
        </w:tc>
        <w:tc>
          <w:tcPr>
            <w:tcW w:w="1778" w:type="dxa"/>
            <w:shd w:val="clear" w:color="auto" w:fill="A6A6A6" w:themeFill="background1" w:themeFillShade="A6"/>
            <w:vAlign w:val="center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SKPD PENANGGUNG JAWAB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1.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  <w:t>Pengembangan ekonomi kerakyatan yang berbasis pada pengembangan ekonomi kreatif, mandiri dan daya saing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Produksi  dan produktivitas komoditi Tanaman Pangan, holtikultura, perkebunan dan peternakan yang berkelanjutan dan berwawasan lingkungan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Program peningkatan produksi pertanian/perkebunan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Program peningkatan kesejahteraan petani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Program pencegahan dan penanggulangan penyakit tanaman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lahan pertanian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kelompok tani  penangkar benih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Peningkatan produksi tanaman pangan dan holtikultura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produksi  perkebunan (Ton)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Bertambahnya luas pertanian organik (Ha)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Ha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Kelompok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Ton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Ton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Ha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2.623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150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3.061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2.619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Dinas Pertanian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Meningkatnya ketahanan dan keamanan pangan daerah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ketahanan pangan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perlindungan konsumen dan pengamanan perdagangan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ketersediaan energi dan protein perkapita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Penguatan cadangan pangan 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Pencapaian skor pola pangan harapan (PPH) (%)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90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90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Dinas Pertanian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3)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Meningkatnya kelompok usaha pengolahan hasil  pertanian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nilai tambah, daya saing produksi pertanian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kelompok usaha pengolahan hasil pertanian yang dibina (kelompok)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Jenis Produk Olahan Hasil Pertanian (jenis)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Orang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Jenis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Dinas Pertanian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Meningkatnya populasi , produksi peternakan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produksi hasil peternakan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pencegahan dan penanggulangan penyakit ternak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pemasaran hasil produksi peternakan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Meningkatnya populasi ternak unggulan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produksi hasil ternak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Ekor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Ton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6.864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250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Dinas Pertanian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5)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Meningkatkan produksi dan   produktifitas   perikanan budidaya dan perikanan tangkap.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budidaya perikanan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perikanan tangkap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produksi dan produktifitas perikanan budidaya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produksi dan produktifitas perikanan tangkap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Terbangunnya pelabuhan perikanan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Ton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Ton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200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8.444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buah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Dinas Kelautan &amp; Perikanan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Meningkatnya tingkat kesejahteraan nelayan dan petani ikan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pemberdayaan masyarakat dalam pengawasan dan pengendalian perikanan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nilai tambah daya saing hasil produksi perikanan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unit pengolahan ikan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kerja sama pemasaran hasil produk perikanan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Mou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Dinas Kelautan &amp; Perikanan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 xml:space="preserve">Mengoptimalkan pemanfataan potensi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lastRenderedPageBreak/>
              <w:t>sumberdaya pesisir, pulau dan laut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 xml:space="preserve">Program pemberdayaan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ekonomi masyarakat pesisir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Jumlah pulau yang dikelola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kelompok masyarakat pesisir yang dibina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KK miskin nelayan yang di bantu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Pulau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Kelompok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KK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3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br/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9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128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 xml:space="preserve">Dinas Kelautan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&amp; Perikanan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Meningkatnya jumlah koperasi dan UMKM yang mendukung Pengembangan ekonomi kreatif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kualitas kelembagaan koperasi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Bertambahnya jumlah koperasi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koperasi aktif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Penumbuhan wirausaha baru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Buah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Koperasi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UMKM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94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4.032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Dikopperindag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9)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Berkembangnya Industri kecil dan menengah (IKM) yang kreatif dan berdaya saing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Industri kecil dan menengah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industri kreatif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industri komoditi unggulan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547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22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Dikopperindag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10)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Penataan pasar serta pengembangan perdagangan dalam negeri dan luar negeri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Pembangunan,  rehabilitasi dan pemeliharaan sarana dan prasarana pasar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Kawasan Pasar yang dibangun dan ditata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Pasar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Dikopperindag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2.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  <w:t>Pengembangan sektor kepariwisataan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hAnsi="Bookman Old Style" w:cs="Calibri"/>
                <w:sz w:val="18"/>
                <w:szCs w:val="18"/>
              </w:rPr>
              <w:t>Berkembangnya pariwisata daerah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pemasaran pariwisata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destinasi pariwisata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kemitraan pariwisata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 xml:space="preserve">Jumlah wisatawan meningkat  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Orang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750.000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Disbudpar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hAnsi="Bookman Old Style" w:cs="Calibri"/>
                <w:sz w:val="18"/>
                <w:szCs w:val="18"/>
              </w:rPr>
              <w:t>Meningkatnya pelestarian budaya daerah yang mendukung pariwisata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pengelolaan kekayaan budaya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pengelolaan keragaman budaya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jenis budaya daerah yang dilestarikan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5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Disbudpar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3.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P</w:t>
            </w:r>
            <w:r w:rsidRPr="008759BB">
              <w:rPr>
                <w:rFonts w:ascii="Bookman Old Style" w:hAnsi="Bookman Old Style" w:cs="Calibri"/>
                <w:b/>
                <w:spacing w:val="-1"/>
                <w:sz w:val="18"/>
                <w:szCs w:val="18"/>
              </w:rPr>
              <w:t>e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n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i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n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g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kata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n</w:t>
            </w:r>
            <w:r w:rsidRPr="008759BB">
              <w:rPr>
                <w:rFonts w:ascii="Bookman Old Style" w:hAnsi="Bookman Old Style" w:cs="Calibri"/>
                <w:b/>
                <w:spacing w:val="-9"/>
                <w:sz w:val="18"/>
                <w:szCs w:val="18"/>
              </w:rPr>
              <w:t xml:space="preserve"> 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kua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li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ta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s</w:t>
            </w:r>
            <w:r w:rsidRPr="008759BB">
              <w:rPr>
                <w:rFonts w:ascii="Bookman Old Style" w:hAnsi="Bookman Old Style" w:cs="Calibri"/>
                <w:b/>
                <w:spacing w:val="-7"/>
                <w:sz w:val="18"/>
                <w:szCs w:val="18"/>
              </w:rPr>
              <w:t xml:space="preserve"> 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k</w:t>
            </w:r>
            <w:r w:rsidRPr="008759BB">
              <w:rPr>
                <w:rFonts w:ascii="Bookman Old Style" w:hAnsi="Bookman Old Style" w:cs="Calibri"/>
                <w:b/>
                <w:spacing w:val="-1"/>
                <w:sz w:val="18"/>
                <w:szCs w:val="18"/>
              </w:rPr>
              <w:t>e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h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i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du</w:t>
            </w:r>
            <w:r w:rsidRPr="008759BB">
              <w:rPr>
                <w:rFonts w:ascii="Bookman Old Style" w:hAnsi="Bookman Old Style" w:cs="Calibri"/>
                <w:b/>
                <w:spacing w:val="-1"/>
                <w:sz w:val="18"/>
                <w:szCs w:val="18"/>
              </w:rPr>
              <w:t>p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a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 xml:space="preserve">n 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b</w:t>
            </w:r>
            <w:r w:rsidRPr="008759BB">
              <w:rPr>
                <w:rFonts w:ascii="Bookman Old Style" w:hAnsi="Bookman Old Style" w:cs="Calibri"/>
                <w:b/>
                <w:spacing w:val="-1"/>
                <w:sz w:val="18"/>
                <w:szCs w:val="18"/>
              </w:rPr>
              <w:t>e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r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a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g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a</w:t>
            </w:r>
            <w:r w:rsidRPr="008759BB">
              <w:rPr>
                <w:rFonts w:ascii="Bookman Old Style" w:hAnsi="Bookman Old Style" w:cs="Calibri"/>
                <w:b/>
                <w:spacing w:val="-1"/>
                <w:sz w:val="18"/>
                <w:szCs w:val="18"/>
              </w:rPr>
              <w:t>m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a</w:t>
            </w:r>
            <w:r w:rsidRPr="008759BB">
              <w:rPr>
                <w:rFonts w:ascii="Bookman Old Style" w:hAnsi="Bookman Old Style" w:cs="Calibri"/>
                <w:b/>
                <w:spacing w:val="-7"/>
                <w:sz w:val="18"/>
                <w:szCs w:val="18"/>
              </w:rPr>
              <w:t xml:space="preserve"> 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da</w:t>
            </w:r>
            <w:r w:rsidRPr="008759BB">
              <w:rPr>
                <w:rFonts w:ascii="Bookman Old Style" w:hAnsi="Bookman Old Style" w:cs="Calibri"/>
                <w:b/>
                <w:sz w:val="18"/>
                <w:szCs w:val="18"/>
              </w:rPr>
              <w:t>n</w:t>
            </w:r>
            <w:r w:rsidRPr="008759BB">
              <w:rPr>
                <w:rFonts w:ascii="Bookman Old Style" w:hAnsi="Bookman Old Style" w:cs="Calibri"/>
                <w:b/>
                <w:spacing w:val="-2"/>
                <w:sz w:val="18"/>
                <w:szCs w:val="18"/>
              </w:rPr>
              <w:t xml:space="preserve"> </w:t>
            </w:r>
            <w:r w:rsidRPr="008759BB">
              <w:rPr>
                <w:rFonts w:ascii="Bookman Old Style" w:hAnsi="Bookman Old Style" w:cs="Calibri"/>
                <w:b/>
                <w:spacing w:val="1"/>
                <w:sz w:val="18"/>
                <w:szCs w:val="18"/>
              </w:rPr>
              <w:t>berbudaya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hAnsi="Bookman Old Style" w:cs="Calibri"/>
                <w:sz w:val="18"/>
                <w:szCs w:val="18"/>
              </w:rPr>
              <w:t>Terciptanya kehidupan masyarakat yang berbudaya, beriman dan bertaqwa melalui pendidikan agama dan olahraga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Program wajib belajar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Program pengembangan nilai budaya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Program Pengembangan kerja sama pengelolaan kekayaan budaya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Program Pengelolaan kekayaan budaya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Program pengelolaan keragaman budaya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lastRenderedPageBreak/>
              <w:t xml:space="preserve">Meningkatnya penerapan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 xml:space="preserve"> ABS-SBK dalam kehidupan bermasyarakat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 xml:space="preserve">Meningkatnya pemahaman dan pengamalan ajaran agama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lastRenderedPageBreak/>
              <w:t>dan adat istiadat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Disbudpar, BPM &amp; Pemdes dan Bagian Kessos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 xml:space="preserve"> 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hAnsi="Bookman Old Style" w:cs="Calibri"/>
                <w:sz w:val="18"/>
                <w:szCs w:val="18"/>
              </w:rPr>
              <w:t>Peningkatan pemahaman dan pengamalan nilai-nilai adat istiadat dan budaya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nilai budaya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kerja sama pengelolaan kekayaan budaya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Presentase pemahaman terhadap nilai-nilai budaya dan agama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Disbudpar, BPM &amp; Pemdes dan Bagian Kessos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4.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b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  <w:t>Pelaksanaan Reformasi Birokrasi dalam pemerintahan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Meningkatnya kualitas Laporan Keuangan Daerah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perencanaan pembangunan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sarana dan prasarana aparatur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Program peningkatan disiplin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aparatur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kapasitas kelembagaan perencanaan pembangunan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Kerjasama Antar Pemerintah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Penataan Administrasi Kependudukan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kapasitas lembaga perwakilan rakyat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pelayanan kedinasan kepala daerah/ wakil kepala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Mengintensifkan penanganan pengaduan masyarakat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Program Penataan Peraturan Perundang-undangan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Pendidikan Kedinasan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kapasitas sumberdaya aparatur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pembinaan dan fasilitasi pengelolaan keuangan desa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lastRenderedPageBreak/>
              <w:t>Meningkatnya partispasi masyarakat dalam pelaksanaan pembangunan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 xml:space="preserve">Meningkanya kepuasan masyarakat tentang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Tata Kelola pemerintahan daerah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55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Bappeda, Sekretariat Daerah,DPPKA,Kecamatan,KP2TPM, DPPKA, Dinas Capil, BKD, BPM &amp; Pemdes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Terlaksananya akuntabilitas dan Birokrasi Pemerintah berbasiskan Web dan secara Online (E-Goverment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kerjasama informasi dan media massa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data/informasi/statistik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optimalisasi pemanfaatan teknologi informasi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 xml:space="preserve">Tersedianya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informasi dan data yang jelas, akurat dan mudah diakses tentang pengelolaan Pemerintahan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Humas, Dishubkominfo</w:t>
            </w: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Bappeda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DPPKA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3)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 xml:space="preserve">Terpenuhinya Standar Pelayanan Minimal (SPM) dan Standar Operasional Prosedur (SOP) ditiap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lastRenderedPageBreak/>
              <w:t>SKPD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Program Peningkatan Kapasitas Sumber Daya Aparatur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Program Pembinaan dan Pengembangan aparatur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Penataan Kelembagaan dan Organisasi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Penataan Peraturan Perundang-Undangan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lastRenderedPageBreak/>
              <w:t>Jumlah SKPD yang melaksanakan SPM dan SOP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SKPD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KP2TPM, Kecamatan, DPPKA, Satpol PP, Dinas Capil,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Dinkes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Terwujudnya tertib administrasi kependudukan yang baik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Penataan Administrasi Kependudukan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Dinas Capil &amp; Kecamatan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5)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Terwujudnya optimalisasi pendapatan daerah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Peningkatan Sistem Pengawasan Internal dan Pengendalian Kebijakan Kepala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dan Pengembangan pengelolaan keuangan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Program Peningkatan Profesionalisme tenaga pemeriksa dan aparatur pengawasan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Penataan dan Penyempurnaan  kebijakan sistem dan prosedur pengawasan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lastRenderedPageBreak/>
              <w:t>Meningkatnya Pendapatan Asli Daerah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Milyar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25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DPPKA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Terwujudnya penatausahaan keuangan dan pengelolaan aset daerah yang akurat dan akuntabel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Kapasitas Pemerintahan Terdepan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dan Pengembangan pengelolaan keuangan daerah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Peningkatan kualitas laporan keuangan pemerintah daerah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Bagian Organisas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i &amp; semua SKPD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kapasitas lembaga perencanaan pembangunan yang efektif</w:t>
            </w:r>
          </w:p>
          <w:p w:rsidR="00F4159D" w:rsidRPr="008759BB" w:rsidRDefault="00F4159D" w:rsidP="00456F9E">
            <w:pPr>
              <w:autoSpaceDE w:val="0"/>
              <w:autoSpaceDN w:val="0"/>
              <w:adjustRightInd w:val="0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dan efisien untuk menghasilkan produk perencanaan yang aspiratif, aplikatif,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dan akuntabel</w:t>
            </w:r>
          </w:p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Menurunnya angka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pengangguran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Program  perencanaan pembangunan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data/informasi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kapasitas kelembagaan perencanaan pembangunan daerah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 perencanaan pembangunan ekonomi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 perencanaan sosial budaya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 perencanaan prasarana wilayah dan sumber daya alam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lastRenderedPageBreak/>
              <w:t>% Usulan kegiatan Musrenbang yang terakomodir pada APBD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 xml:space="preserve">Jumlah dokumen </w:t>
            </w: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 xml:space="preserve"> perencanaan yang berkualitas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dokumen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50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Bappeda, BPM &amp; Pemdes dan Kecamatan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Bappeda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5.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b/>
                <w:color w:val="000000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  <w:t>Peningkatan kualitas pendidikan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Meningkatnya aksebilitas dan pemerataan serta kualitas pendidikan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pendidikan menengah dan kejuruan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Mutu Pendidik dan Tenaga Kependidikan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Manajemen Pelayanan Pendidikan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Program Wajib Belajar Pendidikan Dasar Sembilan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Tahun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Budaya Baca dan Pembinaan Perpustakaan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Pendidikan Luar Biasa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Pembangunan Prasarana dan Fasilitas  Manajemen Pelayanan Pendidikan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lastRenderedPageBreak/>
              <w:t>Jumlah lulusan SMK yang memiliki keahlian dan bersaing di pasar kerja tingkat nasional dan internasional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 xml:space="preserve">Jumlah lulusan SMA/SMK yang diterima di Perguruan Tinggi  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Tingkat kunjungan siswa ke perpustakaan daerah dan sekolah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Jumlah tenaga pendidik dan kependidikan yang memiliki kompetensi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Jumlah sarana pendukung yang memadai dalam menunjang pendidikan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Jumlah armada yang berkualitas dan memadai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Orang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Orang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Siswa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Guru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200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130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740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5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Dikpora &amp; Dinas Sosial &amp; TK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Dikpora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Dikpora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Dikpora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Dikpora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Dikpora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 xml:space="preserve">Pengembangan pendidikan Formal dan Non-Formal 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pendidikan non formal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Pendidikan Anak Usia Dini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Tersedianya jumlah tenaga pendidik dan kependidikan yang berkualitas</w:t>
            </w: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 xml:space="preserve">Meningkatnya kualitas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 sarana dan prasarana belajar</w:t>
            </w:r>
            <w:r w:rsidRPr="008759BB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 pendidikan non formal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lastRenderedPageBreak/>
              <w:t xml:space="preserve">Meningkatnya jumlah dan kualitas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8759BB">
              <w:rPr>
                <w:rFonts w:ascii="Bookman Old Style" w:hAnsi="Bookman Old Style"/>
                <w:sz w:val="18"/>
                <w:szCs w:val="18"/>
                <w:lang w:val="en-US"/>
              </w:rPr>
              <w:t>l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t>embaga pendidikan keterampilan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Guru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Unit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2.000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105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25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Dikpora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Dikpora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Dikpora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3)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Pengembangan penggunaan teknologi dalam kehidupan masyarakat dan tata pemerintahan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optimalisasi pemanfaatan teknologi informasi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Komunikasi, Informasi dan Media Massa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kerjasama informasi dan media massa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Tersebarnya sarana informasi dan telekomunikasi di 4 kecamatan</w:t>
            </w:r>
          </w:p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Jumlah informasi  yang disampaikan melalui media masa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Media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12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Dishubkominfo &amp; Bagian Humas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6.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b/>
                <w:color w:val="000000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  <w:t>Peningkatan derajat kesehatan masyarakat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Meningkatnya derajat kesehatan masyarakat Kota Pariaman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upaya kesehatan masyarakat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Obat dan Perbekalan Kesehatan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Pelayanan Kesehatan Penduduk Miskin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pelayanan kesehatan lansia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pengawasan dan pengendalian kesehatan makanan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keselamatan ibu melahirkan dan anak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Perbaikan gizi masyarakat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Program Pencegahan dan penanggulangan penyakit 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Menular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Pengawasan obat dan makanan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Program Promosi Kesehatan dan Pemberdayaan masyarakat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Lingkungan Sehat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lastRenderedPageBreak/>
              <w:t>Jumlah tenaga kesehatan yang sesuai kebutuhan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Distribusi tenaga kesehatan yang merata ke wilayah kerja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% Berkurangnya masyarakat yang berobat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Berkurangnya jumlah penderita penyakit menular di masyarakat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eastAsia="Times New Roman" w:hAnsi="Bookman Old Style" w:cs="Calibri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Jumlah penyuluhan yang dilakukan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Orang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Kali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240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25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25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Dinkes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Meningkatkan kualitas sarana dan prasarana kesehatan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pengadaan, peningkatan dan perbaikan sarana dan prasarana puskesmas/puskesmas pembantu dan jaringannya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  <w:lang w:val="en-US"/>
              </w:rPr>
              <w:t>Jumlah sarana kesehatan yang memadai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171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Dinkes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t>7.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b/>
                <w:color w:val="000000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  <w:t>Pembangunan infrastruktur penunjang ekonomi kerakyat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Meningkatnya kapasitas infrastruktur permukiman dan perkotaan berbasis tata ruang untuk menunjang aktivitas masyarakat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Pembangunan jalan dan jembatan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Destinasi Pariwisata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sarana dan prasarana kebinamargaan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Program Pengembangan dan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pengelolaan jaringan irigasi, rawa dan Jaringan pengairan lainnya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Perencanaan prasarana wilayah dan sumber daya alam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Pembangunan Infrastruktur perdesaan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Pembangunan saluran drainase/gorong-gorong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Perumahan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Pengendalian Pemanfaatan Ruang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Pemanfaatan Tata Ruang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Program pengembangan wilayah strategis dan cepat tumbuh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sarana dan prasarana aparatur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Meningkatnya akses jalan dan jembatan yang menghubungkan pusat-pusat kegiatan dalam wilayah kota untuk menunjang ekonomi masyarakat khususnya pasar dan pariwisata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Terpeliharanya jalan dalam Kota Pariaman untuk menjamin kendaraan dapat berjalan dengan selamat dan nyaman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Tersedianya alat berat penunjang kePUan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Bertambahnya pelayanan irigasi mendukung pertanian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sumber air baku  yang meningkatkan akses air minum yang aman melalui perpipaan dan non perpipaan terlindungi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Dokumen Perencanaan sarana prasarana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peningkatan desa dengan akses air minum dan sanitasi (jalan lingkung dan drainase)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Adanya septik tank komunal skala kawasan skala kawasan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Panjang saluran drainase dengan kualitas baik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panjang sungai yang dinormalisasi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Tersedianya informasi rencana tata ruang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Tersedianya Perda rencana rinci tata ruang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Terlayaninya masyarakat dalam rekomendasi pengurusan IMB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tindakan awal terhadap pengaduan masyarakat dalam 5 hari kerja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Terlayaninya masyarakat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dalam izin pemanfaatan ruang sesuai dengan Perda RTR Kota Pariaman beserta rencana rincinya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satu mesjid Agung Kota dan Tempat Pemakam Umum Kota pariaman yang memadai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danya areal pemakaman di Kota Pariaman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satu gedung Olah Raga yang bertaraf internasional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Km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Km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Daerah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WTP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Dokumen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Desa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Km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Km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-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Dokumen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Kegiatan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Kegiatan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Kegiatan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Ha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11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90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12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 (300)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3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12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-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-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DPU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DPU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DPU</w:t>
            </w: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2)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color w:val="000000"/>
                <w:sz w:val="18"/>
                <w:szCs w:val="18"/>
              </w:rPr>
            </w:pPr>
            <w:r w:rsidRPr="008759BB">
              <w:rPr>
                <w:rFonts w:ascii="Bookman Old Style" w:hAnsi="Bookman Old Style" w:cs="Tahoma"/>
                <w:color w:val="000000"/>
                <w:sz w:val="18"/>
                <w:szCs w:val="18"/>
              </w:rPr>
              <w:t>Meningkatnya sarana dan prasarana perhubungan dan komunikasi serta informatika dalam peningkatan kesejahteraan masyarakat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Pembangunan Prasarana dan fasilitas perhubungan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Pembangunan sarana dan prasarana perhubungan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Rehabilitasi dan pemeliharaan prasarana dan fasilitas LLAJ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pelayanan di Bidang Angkutan Laut*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Pelayanan Angkutan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Pengendalian dan Pengamanan lalu lintas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kelaikan pengoperasian kendaraan bermotor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Komunikasi, Informasi dan media massa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infrastruktur dan penerapan TIK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Program Pembinaan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pengawasan penyelenggaraan pos dan telekomunikasi</w:t>
            </w: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Adanya fasilitas perhubungan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 Darat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sarana dan prasarana perhubungan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Jumlah penerangan umum kota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Jumlah sarana prasarana LLAJ yang terpelihara (rambu, halte, traffict light)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Terpenuhinya standar keselamatan untuk kapal dengan ukuran &lt; 7 gt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Terlaksananya Pelayanan Angkutan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jumlah marka jalan rambu, delinator, pagar pengaman, pita pengaduh, warning light dan jembatan penyeberangan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jumlah marka jalan rambu, delinator, pagar pengaman, pita pengaduh, warning light dan jembatan penyeberangan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 xml:space="preserve">Tersedianya  Gedung dan Alat </w:t>
            </w: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pengujian kendaraan bermotor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Lokasi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Kecamatan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Kecamatan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Kecamatan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3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88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65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38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4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Dishubkominfo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Dishubkominfo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b/>
                <w:sz w:val="18"/>
                <w:szCs w:val="18"/>
              </w:rPr>
              <w:lastRenderedPageBreak/>
              <w:t>8.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 w:cs="Tahoma"/>
                <w:b/>
                <w:color w:val="000000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b/>
                <w:sz w:val="18"/>
                <w:szCs w:val="18"/>
              </w:rPr>
              <w:t>Pelestarian lingkungan hidup dan mitigasi bencana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F4159D" w:rsidRPr="008759BB" w:rsidTr="00456F9E">
        <w:tc>
          <w:tcPr>
            <w:tcW w:w="567" w:type="dxa"/>
            <w:tcBorders>
              <w:right w:val="single" w:sz="4" w:space="0" w:color="auto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eastAsia="Times New Roman" w:hAnsi="Bookman Old Style" w:cs="Calibri"/>
                <w:sz w:val="18"/>
                <w:szCs w:val="18"/>
              </w:rPr>
            </w:pPr>
            <w:r w:rsidRPr="008759BB">
              <w:rPr>
                <w:rFonts w:ascii="Bookman Old Style" w:eastAsia="Times New Roman" w:hAnsi="Bookman Old Style" w:cs="Calibri"/>
                <w:sz w:val="18"/>
                <w:szCs w:val="18"/>
              </w:rPr>
              <w:t>Meningkatnya pengasawan  dan perlindungan terhadap sumber daya kelautan dan perikanan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Pengembangan Kinerja Pengelolaan Persampahan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Pengelolaan ruang terbuka Hijau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Perlindungan dan konservasi sumber daya alam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peningkatan Pengendalian Polusi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Program  Rehabilitasi dan Pemulihan Cadangan Sumber daya Alam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Peningkatan kualitas dan akses Informasi Sumber Daya Alam dan Lingkungan Hidup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2977" w:type="dxa"/>
          </w:tcPr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Adanya 1 buah TPA sanitary landfill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TPST yang beroperasi secara optimal sebagai fasilitas pengurangan sampah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sarana dan prasarana pengelolaan persampahan yang memadai untuk melayani desa/kelurahan dalam Kota Pariaman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 xml:space="preserve">Luas RTH yang ada di Kota 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Pariaman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penilaian dan pengawasan kerusakan lahan (SPM)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Kampung Iklim yang sebagai pengendalian dampak perubahan iklim dan pengelolaan sumber daya air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Perlindungan sumber daya air (sumur resapan)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pengawasan terhadap usaha berupa pemantauan kualitas effluent dan emisi (SPM)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Penilaian Adipura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Meningkatnya jumlah sekolah, kelompok masyarakat yang terlibat pengelolaan lingkungan</w:t>
            </w: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Adanya penyebaran informasi data kualitas LH yang diupdate setiap tahun melalui dokumen SLHD(SPM)</w:t>
            </w:r>
          </w:p>
          <w:p w:rsidR="00F4159D" w:rsidRPr="008759BB" w:rsidRDefault="0003531D" w:rsidP="00456F9E">
            <w:pPr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Desa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%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Usaha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Desa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unit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usaha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Pemantauan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Kelompok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Tahun data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134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7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47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10,80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61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10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17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3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43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1778" w:type="dxa"/>
          </w:tcPr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lastRenderedPageBreak/>
              <w:t>BLH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8759BB">
              <w:rPr>
                <w:rFonts w:ascii="Bookman Old Style" w:hAnsi="Bookman Old Style"/>
                <w:sz w:val="18"/>
                <w:szCs w:val="18"/>
              </w:rPr>
              <w:t>BLH</w:t>
            </w: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F4159D" w:rsidRPr="008759BB" w:rsidRDefault="00F4159D" w:rsidP="00456F9E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</w:tbl>
    <w:p w:rsidR="00F4159D" w:rsidRDefault="00F4159D" w:rsidP="00F4159D">
      <w:pPr>
        <w:rPr>
          <w:rFonts w:ascii="Bookman Old Style" w:hAnsi="Bookman Old Style" w:cs="Calibri"/>
          <w:sz w:val="18"/>
          <w:szCs w:val="18"/>
          <w:lang w:val="en-US"/>
        </w:rPr>
      </w:pPr>
    </w:p>
    <w:p w:rsidR="00F4159D" w:rsidRPr="006C330E" w:rsidRDefault="00F4159D" w:rsidP="00F4159D">
      <w:pPr>
        <w:tabs>
          <w:tab w:val="left" w:pos="3120"/>
        </w:tabs>
        <w:rPr>
          <w:rFonts w:ascii="Bookman Old Style" w:hAnsi="Bookman Old Style" w:cs="Calibri"/>
          <w:sz w:val="18"/>
          <w:szCs w:val="18"/>
          <w:lang w:val="en-US"/>
        </w:rPr>
        <w:sectPr w:rsidR="00F4159D" w:rsidRPr="006C330E" w:rsidSect="00F72188">
          <w:headerReference w:type="default" r:id="rId8"/>
          <w:footerReference w:type="default" r:id="rId9"/>
          <w:pgSz w:w="16838" w:h="11906" w:orient="landscape" w:code="9"/>
          <w:pgMar w:top="155" w:right="1418" w:bottom="1418" w:left="1418" w:header="510" w:footer="510" w:gutter="0"/>
          <w:pgNumType w:start="42"/>
          <w:cols w:space="708"/>
          <w:docGrid w:linePitch="360"/>
        </w:sectPr>
      </w:pPr>
    </w:p>
    <w:p w:rsidR="00F4159D" w:rsidRPr="00C86B53" w:rsidRDefault="00C86B53" w:rsidP="00F4159D">
      <w:pPr>
        <w:spacing w:after="0" w:line="240" w:lineRule="auto"/>
        <w:jc w:val="center"/>
        <w:rPr>
          <w:rFonts w:ascii="Bookman Old Style" w:hAnsi="Bookman Old Style" w:cs="Tahoma"/>
          <w:b/>
          <w:color w:val="000000" w:themeColor="text1"/>
        </w:rPr>
      </w:pPr>
      <w:r>
        <w:rPr>
          <w:rFonts w:ascii="Bookman Old Style" w:hAnsi="Bookman Old Style" w:cs="Tahoma"/>
          <w:b/>
          <w:color w:val="000000" w:themeColor="text1"/>
          <w:lang w:val="sv-SE"/>
        </w:rPr>
        <w:lastRenderedPageBreak/>
        <w:t>TAB</w:t>
      </w:r>
      <w:r>
        <w:rPr>
          <w:rFonts w:ascii="Bookman Old Style" w:hAnsi="Bookman Old Style" w:cs="Tahoma"/>
          <w:b/>
          <w:color w:val="000000" w:themeColor="text1"/>
        </w:rPr>
        <w:t>EL</w:t>
      </w:r>
      <w:r w:rsidR="00F4159D">
        <w:rPr>
          <w:rFonts w:ascii="Bookman Old Style" w:hAnsi="Bookman Old Style" w:cs="Tahoma"/>
          <w:b/>
          <w:color w:val="000000" w:themeColor="text1"/>
          <w:lang w:val="sv-SE"/>
        </w:rPr>
        <w:t>.</w:t>
      </w:r>
      <w:r>
        <w:rPr>
          <w:rFonts w:ascii="Bookman Old Style" w:hAnsi="Bookman Old Style" w:cs="Tahoma"/>
          <w:b/>
          <w:color w:val="000000" w:themeColor="text1"/>
        </w:rPr>
        <w:t xml:space="preserve"> 2.1.</w:t>
      </w:r>
    </w:p>
    <w:p w:rsidR="00F4159D" w:rsidRDefault="00F4159D" w:rsidP="00F4159D">
      <w:pPr>
        <w:spacing w:after="0" w:line="240" w:lineRule="auto"/>
        <w:jc w:val="center"/>
        <w:rPr>
          <w:rFonts w:ascii="Bookman Old Style" w:hAnsi="Bookman Old Style" w:cs="Tahoma"/>
          <w:b/>
          <w:color w:val="000000" w:themeColor="text1"/>
          <w:lang w:val="en-US"/>
        </w:rPr>
      </w:pPr>
      <w:r w:rsidRPr="00433729">
        <w:rPr>
          <w:rFonts w:ascii="Bookman Old Style" w:hAnsi="Bookman Old Style" w:cs="Tahoma"/>
          <w:b/>
          <w:color w:val="000000" w:themeColor="text1"/>
          <w:lang w:val="sv-SE"/>
        </w:rPr>
        <w:t xml:space="preserve">ALOKASI ANGGARAN PROGRAM </w:t>
      </w:r>
      <w:r w:rsidRPr="00433729">
        <w:rPr>
          <w:rFonts w:ascii="Bookman Old Style" w:hAnsi="Bookman Old Style" w:cs="Tahoma"/>
          <w:b/>
          <w:color w:val="000000" w:themeColor="text1"/>
        </w:rPr>
        <w:t xml:space="preserve">DAN KEGIATAN </w:t>
      </w:r>
      <w:r w:rsidRPr="00433729">
        <w:rPr>
          <w:rFonts w:ascii="Bookman Old Style" w:hAnsi="Bookman Old Style" w:cs="Tahoma"/>
          <w:b/>
          <w:color w:val="000000" w:themeColor="text1"/>
          <w:lang w:val="sv-SE"/>
        </w:rPr>
        <w:t>PRIORITAS</w:t>
      </w:r>
      <w:r w:rsidRPr="00433729">
        <w:rPr>
          <w:rFonts w:ascii="Bookman Old Style" w:hAnsi="Bookman Old Style" w:cs="Tahoma"/>
          <w:b/>
          <w:color w:val="000000" w:themeColor="text1"/>
        </w:rPr>
        <w:t xml:space="preserve"> </w:t>
      </w:r>
      <w:r>
        <w:rPr>
          <w:rFonts w:ascii="Bookman Old Style" w:hAnsi="Bookman Old Style" w:cs="Tahoma"/>
          <w:b/>
          <w:color w:val="000000" w:themeColor="text1"/>
          <w:lang w:val="en-US"/>
        </w:rPr>
        <w:t xml:space="preserve">DAERAH </w:t>
      </w:r>
    </w:p>
    <w:p w:rsidR="00F4159D" w:rsidRPr="00433729" w:rsidRDefault="00F4159D" w:rsidP="00F4159D">
      <w:pPr>
        <w:spacing w:after="0" w:line="240" w:lineRule="auto"/>
        <w:jc w:val="center"/>
        <w:rPr>
          <w:rFonts w:ascii="Bookman Old Style" w:hAnsi="Bookman Old Style" w:cs="Tahoma"/>
          <w:b/>
          <w:color w:val="000000" w:themeColor="text1"/>
          <w:lang w:val="en-US"/>
        </w:rPr>
      </w:pPr>
      <w:r w:rsidRPr="00433729">
        <w:rPr>
          <w:rFonts w:ascii="Bookman Old Style" w:hAnsi="Bookman Old Style" w:cs="Tahoma"/>
          <w:b/>
          <w:color w:val="000000" w:themeColor="text1"/>
          <w:lang w:val="sv-SE"/>
        </w:rPr>
        <w:t>TAHUN 201</w:t>
      </w:r>
      <w:r>
        <w:rPr>
          <w:rFonts w:ascii="Bookman Old Style" w:hAnsi="Bookman Old Style" w:cs="Tahoma"/>
          <w:b/>
          <w:color w:val="000000" w:themeColor="text1"/>
          <w:lang w:val="en-US"/>
        </w:rPr>
        <w:t>6</w:t>
      </w:r>
    </w:p>
    <w:tbl>
      <w:tblPr>
        <w:tblW w:w="9077" w:type="dxa"/>
        <w:jc w:val="center"/>
        <w:tblCellSpacing w:w="0" w:type="dxa"/>
        <w:tblInd w:w="-59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5564"/>
        <w:gridCol w:w="2681"/>
      </w:tblGrid>
      <w:tr w:rsidR="00F4159D" w:rsidRPr="00433729" w:rsidTr="00456F9E">
        <w:trPr>
          <w:trHeight w:val="938"/>
          <w:tblCellSpacing w:w="0" w:type="dxa"/>
          <w:jc w:val="center"/>
        </w:trPr>
        <w:tc>
          <w:tcPr>
            <w:tcW w:w="832" w:type="dxa"/>
            <w:shd w:val="clear" w:color="auto" w:fill="00B0F0"/>
            <w:vAlign w:val="center"/>
          </w:tcPr>
          <w:p w:rsidR="00F4159D" w:rsidRPr="00433729" w:rsidRDefault="00F4159D" w:rsidP="00456F9E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</w:rPr>
            </w:pPr>
            <w:r w:rsidRPr="00433729">
              <w:rPr>
                <w:rFonts w:ascii="Bookman Old Style" w:hAnsi="Bookman Old Style" w:cs="Calibri"/>
                <w:b/>
                <w:bCs/>
              </w:rPr>
              <w:t>NO</w:t>
            </w:r>
          </w:p>
        </w:tc>
        <w:tc>
          <w:tcPr>
            <w:tcW w:w="5564" w:type="dxa"/>
            <w:shd w:val="clear" w:color="auto" w:fill="00B0F0"/>
            <w:vAlign w:val="center"/>
          </w:tcPr>
          <w:p w:rsidR="00F4159D" w:rsidRPr="00433729" w:rsidRDefault="00F4159D" w:rsidP="00456F9E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</w:rPr>
            </w:pPr>
            <w:r w:rsidRPr="00433729">
              <w:rPr>
                <w:rFonts w:ascii="Bookman Old Style" w:hAnsi="Bookman Old Style" w:cs="Calibri"/>
                <w:b/>
                <w:bCs/>
              </w:rPr>
              <w:t>PRIORITAS</w:t>
            </w:r>
          </w:p>
        </w:tc>
        <w:tc>
          <w:tcPr>
            <w:tcW w:w="2681" w:type="dxa"/>
            <w:shd w:val="clear" w:color="auto" w:fill="00B0F0"/>
            <w:vAlign w:val="center"/>
          </w:tcPr>
          <w:p w:rsidR="00F4159D" w:rsidRPr="00433729" w:rsidRDefault="00F4159D" w:rsidP="00456F9E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</w:rPr>
            </w:pPr>
            <w:r w:rsidRPr="00433729">
              <w:rPr>
                <w:rFonts w:ascii="Bookman Old Style" w:hAnsi="Bookman Old Style" w:cs="Calibri"/>
                <w:b/>
                <w:bCs/>
              </w:rPr>
              <w:t>PAGU ANGGARAN (Rp)</w:t>
            </w:r>
          </w:p>
        </w:tc>
      </w:tr>
      <w:tr w:rsidR="00F4159D" w:rsidRPr="00433729" w:rsidTr="00456F9E">
        <w:trPr>
          <w:trHeight w:val="758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I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spacing w:line="360" w:lineRule="auto"/>
              <w:rPr>
                <w:rFonts w:ascii="Bookman Old Style" w:hAnsi="Bookman Old Style" w:cs="Tahoma"/>
                <w:b/>
                <w:color w:val="000000" w:themeColor="text1"/>
                <w:u w:val="single"/>
              </w:rPr>
            </w:pPr>
            <w:r w:rsidRPr="00C06862">
              <w:rPr>
                <w:rFonts w:ascii="Bookman Old Style" w:hAnsi="Bookman Old Style" w:cs="Calibri"/>
                <w:b/>
              </w:rPr>
              <w:t>Pengembangan ekonomi kerakyatan yang berbasis pada pengembangan ekonomi kreatif, mandiri dan daya saing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>
              <w:rPr>
                <w:rFonts w:ascii="Bookman Old Style" w:hAnsi="Bookman Old Style" w:cs="Calibri"/>
                <w:b/>
                <w:lang w:val="en-US"/>
              </w:rPr>
              <w:t>90.553.402.000,-</w:t>
            </w:r>
          </w:p>
        </w:tc>
      </w:tr>
      <w:tr w:rsidR="00F4159D" w:rsidRPr="00433729" w:rsidTr="00456F9E">
        <w:trPr>
          <w:trHeight w:val="822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II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tabs>
                <w:tab w:val="left" w:pos="709"/>
              </w:tabs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Pengembangan sektor kepariwisataan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lang w:val="en-US"/>
              </w:rPr>
              <w:t>21.295.000.000</w:t>
            </w:r>
            <w:r>
              <w:rPr>
                <w:rFonts w:ascii="Bookman Old Style" w:hAnsi="Bookman Old Style" w:cs="Calibri"/>
                <w:b/>
                <w:lang w:val="en-US"/>
              </w:rPr>
              <w:t>,-</w:t>
            </w:r>
          </w:p>
        </w:tc>
      </w:tr>
      <w:tr w:rsidR="00F4159D" w:rsidRPr="00C06862" w:rsidTr="00456F9E">
        <w:trPr>
          <w:trHeight w:val="255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III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tabs>
                <w:tab w:val="left" w:pos="709"/>
              </w:tabs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P</w:t>
            </w:r>
            <w:r w:rsidRPr="00C06862">
              <w:rPr>
                <w:rFonts w:ascii="Bookman Old Style" w:hAnsi="Bookman Old Style" w:cs="Calibri"/>
                <w:b/>
                <w:spacing w:val="-1"/>
              </w:rPr>
              <w:t>e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n</w:t>
            </w:r>
            <w:r w:rsidRPr="00C06862">
              <w:rPr>
                <w:rFonts w:ascii="Bookman Old Style" w:hAnsi="Bookman Old Style" w:cs="Calibri"/>
                <w:b/>
              </w:rPr>
              <w:t>i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n</w:t>
            </w:r>
            <w:r w:rsidRPr="00C06862">
              <w:rPr>
                <w:rFonts w:ascii="Bookman Old Style" w:hAnsi="Bookman Old Style" w:cs="Calibri"/>
                <w:b/>
              </w:rPr>
              <w:t>g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kata</w:t>
            </w:r>
            <w:r w:rsidRPr="00C06862">
              <w:rPr>
                <w:rFonts w:ascii="Bookman Old Style" w:hAnsi="Bookman Old Style" w:cs="Calibri"/>
                <w:b/>
              </w:rPr>
              <w:t>n</w:t>
            </w:r>
            <w:r w:rsidRPr="00C06862">
              <w:rPr>
                <w:rFonts w:ascii="Bookman Old Style" w:hAnsi="Bookman Old Style" w:cs="Calibri"/>
                <w:b/>
                <w:spacing w:val="-9"/>
              </w:rPr>
              <w:t xml:space="preserve"> 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kua</w:t>
            </w:r>
            <w:r w:rsidRPr="00C06862">
              <w:rPr>
                <w:rFonts w:ascii="Bookman Old Style" w:hAnsi="Bookman Old Style" w:cs="Calibri"/>
                <w:b/>
              </w:rPr>
              <w:t>li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ta</w:t>
            </w:r>
            <w:r w:rsidRPr="00C06862">
              <w:rPr>
                <w:rFonts w:ascii="Bookman Old Style" w:hAnsi="Bookman Old Style" w:cs="Calibri"/>
                <w:b/>
              </w:rPr>
              <w:t>s</w:t>
            </w:r>
            <w:r w:rsidRPr="00C06862">
              <w:rPr>
                <w:rFonts w:ascii="Bookman Old Style" w:hAnsi="Bookman Old Style" w:cs="Calibri"/>
                <w:b/>
                <w:spacing w:val="-7"/>
              </w:rPr>
              <w:t xml:space="preserve"> 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k</w:t>
            </w:r>
            <w:r w:rsidRPr="00C06862">
              <w:rPr>
                <w:rFonts w:ascii="Bookman Old Style" w:hAnsi="Bookman Old Style" w:cs="Calibri"/>
                <w:b/>
                <w:spacing w:val="-1"/>
              </w:rPr>
              <w:t>e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h</w:t>
            </w:r>
            <w:r w:rsidRPr="00C06862">
              <w:rPr>
                <w:rFonts w:ascii="Bookman Old Style" w:hAnsi="Bookman Old Style" w:cs="Calibri"/>
                <w:b/>
              </w:rPr>
              <w:t>i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du</w:t>
            </w:r>
            <w:r w:rsidRPr="00C06862">
              <w:rPr>
                <w:rFonts w:ascii="Bookman Old Style" w:hAnsi="Bookman Old Style" w:cs="Calibri"/>
                <w:b/>
                <w:spacing w:val="-1"/>
              </w:rPr>
              <w:t>p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a</w:t>
            </w:r>
            <w:r w:rsidRPr="00C06862">
              <w:rPr>
                <w:rFonts w:ascii="Bookman Old Style" w:hAnsi="Bookman Old Style" w:cs="Calibri"/>
                <w:b/>
              </w:rPr>
              <w:t xml:space="preserve">n 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b</w:t>
            </w:r>
            <w:r w:rsidRPr="00C06862">
              <w:rPr>
                <w:rFonts w:ascii="Bookman Old Style" w:hAnsi="Bookman Old Style" w:cs="Calibri"/>
                <w:b/>
                <w:spacing w:val="-1"/>
              </w:rPr>
              <w:t>e</w:t>
            </w:r>
            <w:r w:rsidRPr="00C06862">
              <w:rPr>
                <w:rFonts w:ascii="Bookman Old Style" w:hAnsi="Bookman Old Style" w:cs="Calibri"/>
                <w:b/>
              </w:rPr>
              <w:t>r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a</w:t>
            </w:r>
            <w:r w:rsidRPr="00C06862">
              <w:rPr>
                <w:rFonts w:ascii="Bookman Old Style" w:hAnsi="Bookman Old Style" w:cs="Calibri"/>
                <w:b/>
              </w:rPr>
              <w:t>g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a</w:t>
            </w:r>
            <w:r w:rsidRPr="00C06862">
              <w:rPr>
                <w:rFonts w:ascii="Bookman Old Style" w:hAnsi="Bookman Old Style" w:cs="Calibri"/>
                <w:b/>
                <w:spacing w:val="-1"/>
              </w:rPr>
              <w:t>m</w:t>
            </w:r>
            <w:r w:rsidRPr="00C06862">
              <w:rPr>
                <w:rFonts w:ascii="Bookman Old Style" w:hAnsi="Bookman Old Style" w:cs="Calibri"/>
                <w:b/>
              </w:rPr>
              <w:t>a</w:t>
            </w:r>
            <w:r w:rsidRPr="00C06862">
              <w:rPr>
                <w:rFonts w:ascii="Bookman Old Style" w:hAnsi="Bookman Old Style" w:cs="Calibri"/>
                <w:b/>
                <w:spacing w:val="-7"/>
              </w:rPr>
              <w:t xml:space="preserve"> 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da</w:t>
            </w:r>
            <w:r w:rsidRPr="00C06862">
              <w:rPr>
                <w:rFonts w:ascii="Bookman Old Style" w:hAnsi="Bookman Old Style" w:cs="Calibri"/>
                <w:b/>
              </w:rPr>
              <w:t>n</w:t>
            </w:r>
            <w:r w:rsidRPr="00C06862">
              <w:rPr>
                <w:rFonts w:ascii="Bookman Old Style" w:hAnsi="Bookman Old Style" w:cs="Calibri"/>
                <w:b/>
                <w:spacing w:val="-2"/>
              </w:rPr>
              <w:t xml:space="preserve"> </w:t>
            </w:r>
            <w:r w:rsidRPr="00C06862">
              <w:rPr>
                <w:rFonts w:ascii="Bookman Old Style" w:hAnsi="Bookman Old Style" w:cs="Calibri"/>
                <w:b/>
                <w:spacing w:val="1"/>
              </w:rPr>
              <w:t>berbudaya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lang w:val="en-US"/>
              </w:rPr>
              <w:t>10.294.574.500,-</w:t>
            </w:r>
          </w:p>
        </w:tc>
      </w:tr>
      <w:tr w:rsidR="00F4159D" w:rsidRPr="00433729" w:rsidTr="00456F9E">
        <w:trPr>
          <w:trHeight w:val="255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IV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tabs>
                <w:tab w:val="left" w:pos="709"/>
              </w:tabs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Pelaksanaan Reformasi Birokrasi dalam pemerintahan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lang w:val="en-US"/>
              </w:rPr>
              <w:t>58.589.563.064,-</w:t>
            </w:r>
          </w:p>
        </w:tc>
      </w:tr>
      <w:tr w:rsidR="00F4159D" w:rsidRPr="00C06862" w:rsidTr="00456F9E">
        <w:trPr>
          <w:trHeight w:val="255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V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tabs>
                <w:tab w:val="left" w:pos="709"/>
              </w:tabs>
              <w:rPr>
                <w:rFonts w:ascii="Bookman Old Style" w:hAnsi="Bookman Old Style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Peningkatan kualitas pendidikan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lang w:val="en-US"/>
              </w:rPr>
              <w:t>20.721.060.000,-</w:t>
            </w:r>
          </w:p>
        </w:tc>
      </w:tr>
      <w:tr w:rsidR="00F4159D" w:rsidRPr="00C06862" w:rsidTr="00456F9E">
        <w:trPr>
          <w:trHeight w:val="211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VI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tabs>
                <w:tab w:val="left" w:pos="709"/>
              </w:tabs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Peningkatan derajat kesehatan masyarakat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lang w:val="en-US"/>
              </w:rPr>
              <w:t>24.985.797.250,-</w:t>
            </w:r>
          </w:p>
        </w:tc>
      </w:tr>
      <w:tr w:rsidR="00F4159D" w:rsidRPr="00433729" w:rsidTr="00456F9E">
        <w:trPr>
          <w:trHeight w:val="270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VII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tabs>
                <w:tab w:val="left" w:pos="709"/>
              </w:tabs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Pembangunan infrastruktur penunjang ekonomi kerakyatan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lang w:val="en-US"/>
              </w:rPr>
              <w:t>176.363.144.000,-</w:t>
            </w:r>
          </w:p>
        </w:tc>
      </w:tr>
      <w:tr w:rsidR="00F4159D" w:rsidRPr="00C06862" w:rsidTr="00456F9E">
        <w:trPr>
          <w:trHeight w:val="255"/>
          <w:tblCellSpacing w:w="0" w:type="dxa"/>
          <w:jc w:val="center"/>
        </w:trPr>
        <w:tc>
          <w:tcPr>
            <w:tcW w:w="832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ind w:left="190"/>
              <w:jc w:val="center"/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VIII</w:t>
            </w:r>
          </w:p>
        </w:tc>
        <w:tc>
          <w:tcPr>
            <w:tcW w:w="5564" w:type="dxa"/>
            <w:shd w:val="clear" w:color="auto" w:fill="D6E3BC"/>
          </w:tcPr>
          <w:p w:rsidR="00F4159D" w:rsidRPr="00C06862" w:rsidRDefault="00F4159D" w:rsidP="00456F9E">
            <w:pPr>
              <w:tabs>
                <w:tab w:val="left" w:pos="709"/>
              </w:tabs>
              <w:rPr>
                <w:rFonts w:ascii="Bookman Old Style" w:hAnsi="Bookman Old Style" w:cs="Calibri"/>
                <w:b/>
              </w:rPr>
            </w:pPr>
            <w:r w:rsidRPr="00C06862">
              <w:rPr>
                <w:rFonts w:ascii="Bookman Old Style" w:hAnsi="Bookman Old Style" w:cs="Calibri"/>
                <w:b/>
              </w:rPr>
              <w:t>Pelestarian lingkungan hidup dan mitigasi bencana</w:t>
            </w:r>
          </w:p>
        </w:tc>
        <w:tc>
          <w:tcPr>
            <w:tcW w:w="2681" w:type="dxa"/>
            <w:shd w:val="clear" w:color="auto" w:fill="D6E3BC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lang w:val="en-US"/>
              </w:rPr>
              <w:t>15.858.404.250,-</w:t>
            </w:r>
          </w:p>
        </w:tc>
      </w:tr>
      <w:tr w:rsidR="00F4159D" w:rsidRPr="00433729" w:rsidTr="00456F9E">
        <w:trPr>
          <w:trHeight w:val="624"/>
          <w:tblCellSpacing w:w="0" w:type="dxa"/>
          <w:jc w:val="center"/>
        </w:trPr>
        <w:tc>
          <w:tcPr>
            <w:tcW w:w="6396" w:type="dxa"/>
            <w:gridSpan w:val="2"/>
            <w:shd w:val="clear" w:color="auto" w:fill="00B0F0"/>
            <w:vAlign w:val="center"/>
          </w:tcPr>
          <w:p w:rsidR="00F4159D" w:rsidRPr="00433729" w:rsidRDefault="00F4159D" w:rsidP="00456F9E">
            <w:pPr>
              <w:spacing w:after="0" w:line="360" w:lineRule="auto"/>
              <w:jc w:val="center"/>
              <w:rPr>
                <w:rFonts w:ascii="Bookman Old Style" w:hAnsi="Bookman Old Style" w:cs="Calibri"/>
                <w:b/>
                <w:bCs/>
              </w:rPr>
            </w:pPr>
            <w:r w:rsidRPr="00433729">
              <w:rPr>
                <w:rFonts w:ascii="Bookman Old Style" w:hAnsi="Bookman Old Style" w:cs="Calibri"/>
                <w:b/>
                <w:bCs/>
              </w:rPr>
              <w:t>TOTAL</w:t>
            </w:r>
          </w:p>
        </w:tc>
        <w:tc>
          <w:tcPr>
            <w:tcW w:w="2681" w:type="dxa"/>
            <w:shd w:val="clear" w:color="auto" w:fill="00B0F0"/>
            <w:vAlign w:val="center"/>
          </w:tcPr>
          <w:p w:rsidR="00F4159D" w:rsidRPr="00C06862" w:rsidRDefault="00F4159D" w:rsidP="00456F9E">
            <w:pPr>
              <w:spacing w:after="0" w:line="360" w:lineRule="auto"/>
              <w:jc w:val="right"/>
              <w:rPr>
                <w:rFonts w:ascii="Bookman Old Style" w:hAnsi="Bookman Old Style" w:cs="Calibri"/>
                <w:b/>
                <w:bCs/>
                <w:lang w:val="en-US"/>
              </w:rPr>
            </w:pPr>
            <w:r w:rsidRPr="00C06862">
              <w:rPr>
                <w:rFonts w:ascii="Bookman Old Style" w:hAnsi="Bookman Old Style" w:cs="Calibri"/>
                <w:b/>
                <w:bCs/>
                <w:lang w:val="en-US"/>
              </w:rPr>
              <w:t>418.660.945.064,-</w:t>
            </w:r>
          </w:p>
        </w:tc>
      </w:tr>
    </w:tbl>
    <w:p w:rsidR="00F4159D" w:rsidRPr="00433729" w:rsidRDefault="00F4159D" w:rsidP="00F4159D">
      <w:pPr>
        <w:spacing w:after="0" w:line="240" w:lineRule="auto"/>
        <w:jc w:val="center"/>
        <w:rPr>
          <w:rFonts w:ascii="Bookman Old Style" w:hAnsi="Bookman Old Style" w:cs="Tahoma"/>
          <w:b/>
          <w:color w:val="000000" w:themeColor="text1"/>
        </w:rPr>
      </w:pPr>
    </w:p>
    <w:sectPr w:rsidR="00F4159D" w:rsidRPr="00433729" w:rsidSect="00607488">
      <w:footerReference w:type="default" r:id="rId10"/>
      <w:pgSz w:w="11907" w:h="16840"/>
      <w:pgMar w:top="1418" w:right="1418" w:bottom="1418" w:left="1418" w:header="1134" w:footer="720" w:gutter="0"/>
      <w:pgNumType w:start="4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B12" w:rsidRDefault="00A73B12">
      <w:pPr>
        <w:spacing w:after="0" w:line="240" w:lineRule="auto"/>
      </w:pPr>
      <w:r>
        <w:separator/>
      </w:r>
    </w:p>
  </w:endnote>
  <w:endnote w:type="continuationSeparator" w:id="0">
    <w:p w:rsidR="00A73B12" w:rsidRDefault="00A7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pfEllipt BT">
    <w:altName w:val="Segoe Print"/>
    <w:charset w:val="00"/>
    <w:family w:val="auto"/>
    <w:pitch w:val="default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74"/>
      <w:gridCol w:w="12744"/>
    </w:tblGrid>
    <w:tr w:rsidR="00C86B53">
      <w:tc>
        <w:tcPr>
          <w:tcW w:w="918" w:type="dxa"/>
        </w:tcPr>
        <w:p w:rsidR="00C86B53" w:rsidRPr="007C4F4E" w:rsidRDefault="00C86B53">
          <w:pPr>
            <w:pStyle w:val="Footer"/>
            <w:jc w:val="right"/>
            <w:rPr>
              <w:b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4757F" w:rsidRPr="00A4757F">
            <w:rPr>
              <w:b/>
              <w:noProof/>
            </w:rPr>
            <w:t>42</w:t>
          </w:r>
          <w:r>
            <w:rPr>
              <w:b/>
              <w:noProof/>
            </w:rPr>
            <w:fldChar w:fldCharType="end"/>
          </w:r>
        </w:p>
      </w:tc>
      <w:tc>
        <w:tcPr>
          <w:tcW w:w="7938" w:type="dxa"/>
        </w:tcPr>
        <w:p w:rsidR="00C86B53" w:rsidRPr="00B50AFA" w:rsidRDefault="00C86B53" w:rsidP="00B50AFA">
          <w:pPr>
            <w:pStyle w:val="Footer"/>
          </w:pPr>
          <w:r>
            <w:rPr>
              <w:b/>
            </w:rPr>
            <w:t xml:space="preserve">BAB </w:t>
          </w:r>
          <w:r w:rsidRPr="00753F16">
            <w:rPr>
              <w:b/>
            </w:rPr>
            <w:t>I</w:t>
          </w:r>
          <w:r>
            <w:rPr>
              <w:b/>
              <w:lang w:val="en-US"/>
            </w:rPr>
            <w:t>I</w:t>
          </w:r>
          <w:r w:rsidRPr="00753F16">
            <w:rPr>
              <w:b/>
            </w:rPr>
            <w:t xml:space="preserve"> </w:t>
          </w:r>
          <w:r>
            <w:rPr>
              <w:b/>
            </w:rPr>
            <w:t>Rencana Pembangunan Jangka Menengah Daerah (RPJMD)</w:t>
          </w:r>
        </w:p>
      </w:tc>
    </w:tr>
  </w:tbl>
  <w:p w:rsidR="00C86B53" w:rsidRDefault="00C86B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5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68"/>
      <w:gridCol w:w="8365"/>
    </w:tblGrid>
    <w:tr w:rsidR="00C86B53" w:rsidRPr="00753F16" w:rsidTr="00456F9E">
      <w:trPr>
        <w:trHeight w:val="311"/>
      </w:trPr>
      <w:tc>
        <w:tcPr>
          <w:tcW w:w="963" w:type="dxa"/>
        </w:tcPr>
        <w:p w:rsidR="00C86B53" w:rsidRPr="004B2453" w:rsidRDefault="00C86B53" w:rsidP="00456F9E">
          <w:pPr>
            <w:pStyle w:val="Footer"/>
            <w:jc w:val="right"/>
            <w:rPr>
              <w:b/>
            </w:rPr>
          </w:pPr>
          <w:r>
            <w:rPr>
              <w:b/>
            </w:rPr>
            <w:t>65</w:t>
          </w:r>
        </w:p>
      </w:tc>
      <w:tc>
        <w:tcPr>
          <w:tcW w:w="8326" w:type="dxa"/>
        </w:tcPr>
        <w:p w:rsidR="00C86B53" w:rsidRPr="00753F16" w:rsidRDefault="00C86B53" w:rsidP="00456F9E">
          <w:pPr>
            <w:pStyle w:val="Footer"/>
            <w:rPr>
              <w:b/>
            </w:rPr>
          </w:pPr>
          <w:r>
            <w:rPr>
              <w:b/>
            </w:rPr>
            <w:t>BAB II Rencana Pembangunan Jangka Menengah Daerah (RPJMD)</w:t>
          </w:r>
        </w:p>
      </w:tc>
    </w:tr>
  </w:tbl>
  <w:p w:rsidR="00C86B53" w:rsidRDefault="00C86B53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B12" w:rsidRDefault="00A73B12">
      <w:pPr>
        <w:spacing w:after="0" w:line="240" w:lineRule="auto"/>
      </w:pPr>
      <w:r>
        <w:separator/>
      </w:r>
    </w:p>
  </w:footnote>
  <w:footnote w:type="continuationSeparator" w:id="0">
    <w:p w:rsidR="00A73B12" w:rsidRDefault="00A73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B53" w:rsidRPr="006051A0" w:rsidRDefault="00C86B53" w:rsidP="00CE4170">
    <w:pPr>
      <w:pStyle w:val="Header"/>
      <w:rPr>
        <w:rFonts w:ascii="Forte" w:hAnsi="Forte"/>
        <w:lang w:val="en-US"/>
      </w:rPr>
    </w:pPr>
    <w:r>
      <w:rPr>
        <w:noProof/>
      </w:rPr>
      <w:pict>
        <v:rect id="_x0000_s2110" style="position:absolute;margin-left:396.4pt;margin-top:-18.45pt;width:37pt;height:44pt;z-index:251657216" filled="f" stroked="f">
          <v:textbox style="mso-next-textbox:#_x0000_s2110" inset="0,0,0,0">
            <w:txbxContent>
              <w:p w:rsidR="00C86B53" w:rsidRDefault="00C86B53" w:rsidP="00CE4170">
                <w:pPr>
                  <w:spacing w:after="0" w:line="880" w:lineRule="atLeast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noProof/>
                    <w:sz w:val="24"/>
                    <w:szCs w:val="24"/>
                  </w:rPr>
                  <w:drawing>
                    <wp:inline distT="0" distB="0" distL="0" distR="0" wp14:anchorId="4A275424" wp14:editId="61D3BA13">
                      <wp:extent cx="476250" cy="552450"/>
                      <wp:effectExtent l="19050" t="0" r="0" b="0"/>
                      <wp:docPr id="2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76250" cy="552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86B53" w:rsidRDefault="00C86B53" w:rsidP="00CE4170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xbxContent>
          </v:textbox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11" type="#_x0000_t32" style="position:absolute;margin-left:5.6pt;margin-top:17.35pt;width:452.15pt;height:0;z-index:-251658240" o:connectortype="straight" strokeweight="2pt"/>
      </w:pict>
    </w:r>
    <w:r w:rsidRPr="00AA7C0E">
      <w:rPr>
        <w:rFonts w:ascii="Forte" w:hAnsi="Forte"/>
      </w:rPr>
      <w:t xml:space="preserve">Laporan </w:t>
    </w:r>
    <w:r>
      <w:rPr>
        <w:rFonts w:ascii="Forte" w:hAnsi="Forte"/>
      </w:rPr>
      <w:t>Penyelenggaraan Pemerintahan Daerah Tahun 2016</w:t>
    </w:r>
  </w:p>
  <w:p w:rsidR="00C86B53" w:rsidRDefault="00C86B53">
    <w:pPr>
      <w:pStyle w:val="Header"/>
    </w:pPr>
  </w:p>
  <w:p w:rsidR="00C86B53" w:rsidRDefault="00C86B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>
    <w:nsid w:val="1B6F205A"/>
    <w:multiLevelType w:val="multilevel"/>
    <w:tmpl w:val="9CA4ABB8"/>
    <w:styleLink w:val="AnnualRepor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367F6A45"/>
    <w:multiLevelType w:val="multilevel"/>
    <w:tmpl w:val="30FED030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92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152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51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7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9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11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  <o:rules v:ext="edit">
        <o:r id="V:Rule1" type="connector" idref="#_x0000_s21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172A27"/>
    <w:rsid w:val="00000715"/>
    <w:rsid w:val="00006746"/>
    <w:rsid w:val="000079FA"/>
    <w:rsid w:val="0001075C"/>
    <w:rsid w:val="00021D06"/>
    <w:rsid w:val="000221A5"/>
    <w:rsid w:val="0003531D"/>
    <w:rsid w:val="000874DC"/>
    <w:rsid w:val="000A1627"/>
    <w:rsid w:val="000A195A"/>
    <w:rsid w:val="000A1962"/>
    <w:rsid w:val="000A2F34"/>
    <w:rsid w:val="000B280A"/>
    <w:rsid w:val="000B37AC"/>
    <w:rsid w:val="000C161C"/>
    <w:rsid w:val="000C1AA4"/>
    <w:rsid w:val="000D7AB7"/>
    <w:rsid w:val="000E275D"/>
    <w:rsid w:val="000F7E88"/>
    <w:rsid w:val="00104409"/>
    <w:rsid w:val="00104F9E"/>
    <w:rsid w:val="001465AB"/>
    <w:rsid w:val="001471C4"/>
    <w:rsid w:val="00153AC4"/>
    <w:rsid w:val="001563D4"/>
    <w:rsid w:val="00172A27"/>
    <w:rsid w:val="00175889"/>
    <w:rsid w:val="00184075"/>
    <w:rsid w:val="00192DA6"/>
    <w:rsid w:val="001976E3"/>
    <w:rsid w:val="001A57F7"/>
    <w:rsid w:val="001A5C0A"/>
    <w:rsid w:val="001E032E"/>
    <w:rsid w:val="001E1812"/>
    <w:rsid w:val="001E6F80"/>
    <w:rsid w:val="00207D42"/>
    <w:rsid w:val="0022603B"/>
    <w:rsid w:val="002415AB"/>
    <w:rsid w:val="00246B80"/>
    <w:rsid w:val="00250082"/>
    <w:rsid w:val="0027444A"/>
    <w:rsid w:val="00287DAB"/>
    <w:rsid w:val="00291B18"/>
    <w:rsid w:val="002921DF"/>
    <w:rsid w:val="002B0A35"/>
    <w:rsid w:val="002D2E43"/>
    <w:rsid w:val="002F53C0"/>
    <w:rsid w:val="00311A4F"/>
    <w:rsid w:val="00312C8B"/>
    <w:rsid w:val="00320669"/>
    <w:rsid w:val="0032468B"/>
    <w:rsid w:val="00334251"/>
    <w:rsid w:val="00334584"/>
    <w:rsid w:val="00390A98"/>
    <w:rsid w:val="00393EC6"/>
    <w:rsid w:val="0039578A"/>
    <w:rsid w:val="003B2A3D"/>
    <w:rsid w:val="003C5AA0"/>
    <w:rsid w:val="003C5ABA"/>
    <w:rsid w:val="003D1C4E"/>
    <w:rsid w:val="003E3049"/>
    <w:rsid w:val="003F0765"/>
    <w:rsid w:val="003F544F"/>
    <w:rsid w:val="00417F74"/>
    <w:rsid w:val="00421898"/>
    <w:rsid w:val="00426A03"/>
    <w:rsid w:val="00427737"/>
    <w:rsid w:val="00431FFF"/>
    <w:rsid w:val="0045183F"/>
    <w:rsid w:val="00456F9E"/>
    <w:rsid w:val="0048605B"/>
    <w:rsid w:val="00491F1B"/>
    <w:rsid w:val="004A1088"/>
    <w:rsid w:val="004B23C7"/>
    <w:rsid w:val="004B5D5C"/>
    <w:rsid w:val="004D554F"/>
    <w:rsid w:val="004E28DD"/>
    <w:rsid w:val="00506A68"/>
    <w:rsid w:val="00526594"/>
    <w:rsid w:val="00534B2C"/>
    <w:rsid w:val="005659E1"/>
    <w:rsid w:val="00567A4B"/>
    <w:rsid w:val="0057148D"/>
    <w:rsid w:val="00585C40"/>
    <w:rsid w:val="005879C1"/>
    <w:rsid w:val="00594759"/>
    <w:rsid w:val="005B4D50"/>
    <w:rsid w:val="005C51A5"/>
    <w:rsid w:val="005D1E86"/>
    <w:rsid w:val="005F41D6"/>
    <w:rsid w:val="005F5442"/>
    <w:rsid w:val="00607488"/>
    <w:rsid w:val="00607E3E"/>
    <w:rsid w:val="00613840"/>
    <w:rsid w:val="00634D27"/>
    <w:rsid w:val="00643A12"/>
    <w:rsid w:val="00644CA5"/>
    <w:rsid w:val="0064547F"/>
    <w:rsid w:val="006455AC"/>
    <w:rsid w:val="00651457"/>
    <w:rsid w:val="00665B51"/>
    <w:rsid w:val="00675667"/>
    <w:rsid w:val="00676886"/>
    <w:rsid w:val="00694603"/>
    <w:rsid w:val="006A2194"/>
    <w:rsid w:val="006B551E"/>
    <w:rsid w:val="00727ECA"/>
    <w:rsid w:val="007310AD"/>
    <w:rsid w:val="00750C0F"/>
    <w:rsid w:val="00752B47"/>
    <w:rsid w:val="00762C58"/>
    <w:rsid w:val="007B6308"/>
    <w:rsid w:val="007B722F"/>
    <w:rsid w:val="007C4F4E"/>
    <w:rsid w:val="007F252D"/>
    <w:rsid w:val="007F75CB"/>
    <w:rsid w:val="00811C5E"/>
    <w:rsid w:val="00833679"/>
    <w:rsid w:val="00840559"/>
    <w:rsid w:val="00841C04"/>
    <w:rsid w:val="00890FFE"/>
    <w:rsid w:val="008927E8"/>
    <w:rsid w:val="008B296A"/>
    <w:rsid w:val="008B2EE3"/>
    <w:rsid w:val="008C2837"/>
    <w:rsid w:val="008D1BEF"/>
    <w:rsid w:val="008E7CD0"/>
    <w:rsid w:val="008F04BB"/>
    <w:rsid w:val="008F3FA2"/>
    <w:rsid w:val="008F72AE"/>
    <w:rsid w:val="00901030"/>
    <w:rsid w:val="0090637F"/>
    <w:rsid w:val="00910A77"/>
    <w:rsid w:val="00921190"/>
    <w:rsid w:val="009273CA"/>
    <w:rsid w:val="009310EF"/>
    <w:rsid w:val="00952FF9"/>
    <w:rsid w:val="00957BBD"/>
    <w:rsid w:val="009622CD"/>
    <w:rsid w:val="00967D5C"/>
    <w:rsid w:val="00980CCD"/>
    <w:rsid w:val="00993671"/>
    <w:rsid w:val="009A2A10"/>
    <w:rsid w:val="009B0D68"/>
    <w:rsid w:val="009C77F1"/>
    <w:rsid w:val="009D00C4"/>
    <w:rsid w:val="00A0055B"/>
    <w:rsid w:val="00A228CE"/>
    <w:rsid w:val="00A24ED2"/>
    <w:rsid w:val="00A37972"/>
    <w:rsid w:val="00A44462"/>
    <w:rsid w:val="00A4757F"/>
    <w:rsid w:val="00A56BA1"/>
    <w:rsid w:val="00A64BB9"/>
    <w:rsid w:val="00A73B12"/>
    <w:rsid w:val="00A972D2"/>
    <w:rsid w:val="00AA1DC5"/>
    <w:rsid w:val="00AB37DC"/>
    <w:rsid w:val="00AB3B1D"/>
    <w:rsid w:val="00AB3E25"/>
    <w:rsid w:val="00AD3DB3"/>
    <w:rsid w:val="00B00C04"/>
    <w:rsid w:val="00B50AFA"/>
    <w:rsid w:val="00B8167B"/>
    <w:rsid w:val="00B852B3"/>
    <w:rsid w:val="00BB2ABB"/>
    <w:rsid w:val="00BB69A8"/>
    <w:rsid w:val="00BB6B65"/>
    <w:rsid w:val="00BC574B"/>
    <w:rsid w:val="00BE0A60"/>
    <w:rsid w:val="00BE1469"/>
    <w:rsid w:val="00BF42B3"/>
    <w:rsid w:val="00C0239B"/>
    <w:rsid w:val="00C11DFC"/>
    <w:rsid w:val="00C145D1"/>
    <w:rsid w:val="00C14736"/>
    <w:rsid w:val="00C17D79"/>
    <w:rsid w:val="00C27D26"/>
    <w:rsid w:val="00C32F3E"/>
    <w:rsid w:val="00C46DC6"/>
    <w:rsid w:val="00C54EA3"/>
    <w:rsid w:val="00C63ED6"/>
    <w:rsid w:val="00C754B1"/>
    <w:rsid w:val="00C86B53"/>
    <w:rsid w:val="00CB6040"/>
    <w:rsid w:val="00CC283D"/>
    <w:rsid w:val="00CC780D"/>
    <w:rsid w:val="00CE2F4E"/>
    <w:rsid w:val="00CE4170"/>
    <w:rsid w:val="00D01FD7"/>
    <w:rsid w:val="00D06C77"/>
    <w:rsid w:val="00D132F2"/>
    <w:rsid w:val="00D132FF"/>
    <w:rsid w:val="00D162D9"/>
    <w:rsid w:val="00D27E3C"/>
    <w:rsid w:val="00D310E4"/>
    <w:rsid w:val="00D41C2E"/>
    <w:rsid w:val="00D60F9B"/>
    <w:rsid w:val="00D7572D"/>
    <w:rsid w:val="00D8498A"/>
    <w:rsid w:val="00DE5746"/>
    <w:rsid w:val="00DE7EAD"/>
    <w:rsid w:val="00DF4330"/>
    <w:rsid w:val="00E1537E"/>
    <w:rsid w:val="00E26A4B"/>
    <w:rsid w:val="00E31B0B"/>
    <w:rsid w:val="00E35D28"/>
    <w:rsid w:val="00E443A3"/>
    <w:rsid w:val="00E44721"/>
    <w:rsid w:val="00E47480"/>
    <w:rsid w:val="00E628DC"/>
    <w:rsid w:val="00E96CD3"/>
    <w:rsid w:val="00EA5468"/>
    <w:rsid w:val="00EB39CC"/>
    <w:rsid w:val="00EC1E55"/>
    <w:rsid w:val="00ED1C1E"/>
    <w:rsid w:val="00ED74C4"/>
    <w:rsid w:val="00EE3148"/>
    <w:rsid w:val="00EE4548"/>
    <w:rsid w:val="00EF3B6D"/>
    <w:rsid w:val="00EF7ADD"/>
    <w:rsid w:val="00F05274"/>
    <w:rsid w:val="00F137B5"/>
    <w:rsid w:val="00F35114"/>
    <w:rsid w:val="00F4116F"/>
    <w:rsid w:val="00F4159D"/>
    <w:rsid w:val="00F42821"/>
    <w:rsid w:val="00F52325"/>
    <w:rsid w:val="00F552DB"/>
    <w:rsid w:val="00F55844"/>
    <w:rsid w:val="00F66108"/>
    <w:rsid w:val="00F702A6"/>
    <w:rsid w:val="00F72188"/>
    <w:rsid w:val="00F925F1"/>
    <w:rsid w:val="00FA4EBD"/>
    <w:rsid w:val="00FA5AA8"/>
    <w:rsid w:val="00FA7D56"/>
    <w:rsid w:val="00FB5FE4"/>
    <w:rsid w:val="00FF3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List Bullet" w:uiPriority="1" w:qFormat="1"/>
    <w:lsdException w:name="List Number" w:uiPriority="1" w:qFormat="1"/>
    <w:lsdException w:name="List Number 2" w:uiPriority="1" w:qFormat="1"/>
    <w:lsdException w:name="List Number 3" w:uiPriority="18" w:qFormat="1"/>
    <w:lsdException w:name="List Number 4" w:uiPriority="18"/>
    <w:lsdException w:name="List Number 5" w:uiPriority="18"/>
    <w:lsdException w:name="Title" w:semiHidden="0" w:uiPriority="10" w:unhideWhenUsed="0" w:qFormat="1"/>
    <w:lsdException w:name="Signature" w:uiPriority="20" w:qFormat="1"/>
    <w:lsdException w:name="Default Paragraph Font" w:semiHidden="0" w:uiPriority="0" w:unhideWhenUsed="0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E3"/>
    <w:pPr>
      <w:spacing w:after="200" w:line="276" w:lineRule="auto"/>
    </w:pPr>
    <w:rPr>
      <w:sz w:val="22"/>
      <w:szCs w:val="22"/>
      <w:lang w:val="id-ID" w:eastAsia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56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159D"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365F91" w:themeColor="accent1" w:themeShade="BF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76E3"/>
    <w:pPr>
      <w:keepNext/>
      <w:keepLines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59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59D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59D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59D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59D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4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59D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rsid w:val="001976E3"/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976E3"/>
    <w:rPr>
      <w:sz w:val="2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976E3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iPriority w:val="99"/>
    <w:unhideWhenUsed/>
    <w:rsid w:val="001976E3"/>
    <w:pPr>
      <w:tabs>
        <w:tab w:val="center" w:pos="4513"/>
        <w:tab w:val="right" w:pos="9026"/>
      </w:tabs>
    </w:pPr>
  </w:style>
  <w:style w:type="paragraph" w:styleId="BalloonText">
    <w:name w:val="Balloon Text"/>
    <w:basedOn w:val="Normal"/>
    <w:link w:val="BalloonTextChar"/>
    <w:uiPriority w:val="99"/>
    <w:unhideWhenUsed/>
    <w:rsid w:val="001976E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976E3"/>
    <w:rPr>
      <w:sz w:val="22"/>
      <w:szCs w:val="22"/>
      <w:lang w:val="id-ID" w:eastAsia="id-ID"/>
    </w:rPr>
  </w:style>
  <w:style w:type="table" w:styleId="TableGrid">
    <w:name w:val="Table Grid"/>
    <w:basedOn w:val="TableNormal"/>
    <w:uiPriority w:val="59"/>
    <w:rsid w:val="00676886"/>
    <w:rPr>
      <w:rFonts w:eastAsia="Calibri"/>
      <w:sz w:val="22"/>
      <w:szCs w:val="22"/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kepala"/>
    <w:basedOn w:val="Normal"/>
    <w:link w:val="ListParagraphChar"/>
    <w:qFormat/>
    <w:rsid w:val="00676886"/>
    <w:pPr>
      <w:ind w:left="720"/>
      <w:contextualSpacing/>
    </w:pPr>
    <w:rPr>
      <w:rFonts w:eastAsia="Calibri"/>
      <w:lang w:eastAsia="en-US"/>
    </w:rPr>
  </w:style>
  <w:style w:type="character" w:customStyle="1" w:styleId="ListParagraphChar">
    <w:name w:val="List Paragraph Char"/>
    <w:aliases w:val="kepala Char"/>
    <w:basedOn w:val="DefaultParagraphFont"/>
    <w:link w:val="ListParagraph"/>
    <w:uiPriority w:val="34"/>
    <w:locked/>
    <w:rsid w:val="00676886"/>
    <w:rPr>
      <w:rFonts w:ascii="Calibri" w:eastAsia="Calibri" w:hAnsi="Calibri" w:cs="Times New Roman"/>
      <w:sz w:val="22"/>
      <w:szCs w:val="22"/>
      <w:lang w:val="id-ID"/>
    </w:rPr>
  </w:style>
  <w:style w:type="paragraph" w:styleId="BodyText">
    <w:name w:val="Body Text"/>
    <w:basedOn w:val="Normal"/>
    <w:link w:val="BodyTextChar"/>
    <w:qFormat/>
    <w:rsid w:val="00A44462"/>
    <w:pPr>
      <w:widowControl w:val="0"/>
      <w:spacing w:after="0" w:line="240" w:lineRule="auto"/>
    </w:pPr>
    <w:rPr>
      <w:rFonts w:ascii="Maiandra GD" w:eastAsia="Maiandra GD" w:hAnsi="Maiandra GD" w:cs="Maiandra GD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44462"/>
    <w:rPr>
      <w:rFonts w:ascii="Maiandra GD" w:eastAsia="Maiandra GD" w:hAnsi="Maiandra GD" w:cs="Maiandra GD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921DF"/>
    <w:pPr>
      <w:widowControl w:val="0"/>
      <w:spacing w:after="0" w:line="228" w:lineRule="exact"/>
      <w:ind w:left="105" w:right="52"/>
    </w:pPr>
    <w:rPr>
      <w:rFonts w:ascii="Maiandra GD" w:eastAsia="Maiandra GD" w:hAnsi="Maiandra GD" w:cs="Maiandra GD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756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 w:eastAsia="id-ID"/>
    </w:rPr>
  </w:style>
  <w:style w:type="character" w:customStyle="1" w:styleId="Heading2Char">
    <w:name w:val="Heading 2 Char"/>
    <w:basedOn w:val="DefaultParagraphFont"/>
    <w:link w:val="Heading2"/>
    <w:uiPriority w:val="9"/>
    <w:rsid w:val="00F4159D"/>
    <w:rPr>
      <w:rFonts w:asciiTheme="majorHAnsi" w:eastAsiaTheme="majorEastAsia" w:hAnsiTheme="majorHAnsi" w:cstheme="majorBidi"/>
      <w:caps/>
      <w:color w:val="365F91" w:themeColor="accent1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5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5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5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59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59D"/>
    <w:rPr>
      <w:rFonts w:asciiTheme="majorHAnsi" w:eastAsiaTheme="majorEastAsia" w:hAnsiTheme="majorHAnsi" w:cstheme="majorBidi"/>
      <w:color w:val="404040" w:themeColor="text1" w:themeTint="BF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59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BodyText2">
    <w:name w:val="Body Text 2"/>
    <w:basedOn w:val="Normal"/>
    <w:link w:val="BodyText2Char"/>
    <w:rsid w:val="00F4159D"/>
    <w:pPr>
      <w:spacing w:after="120" w:line="48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F4159D"/>
    <w:rPr>
      <w:rFonts w:ascii="Times New Roman" w:hAnsi="Times New Roman"/>
      <w:sz w:val="24"/>
      <w:szCs w:val="24"/>
      <w:lang w:val="id-ID"/>
    </w:rPr>
  </w:style>
  <w:style w:type="character" w:styleId="PageNumber">
    <w:name w:val="page number"/>
    <w:basedOn w:val="DefaultParagraphFont"/>
    <w:uiPriority w:val="99"/>
    <w:rsid w:val="00F4159D"/>
  </w:style>
  <w:style w:type="paragraph" w:styleId="BodyTextIndent">
    <w:name w:val="Body Text Indent"/>
    <w:basedOn w:val="Normal"/>
    <w:link w:val="BodyTextIndentChar"/>
    <w:rsid w:val="00F4159D"/>
    <w:pPr>
      <w:spacing w:after="120" w:line="240" w:lineRule="auto"/>
      <w:ind w:left="360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4159D"/>
    <w:rPr>
      <w:rFonts w:ascii="Times New Roman" w:hAnsi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F4159D"/>
    <w:pPr>
      <w:spacing w:after="0" w:line="240" w:lineRule="auto"/>
      <w:jc w:val="center"/>
    </w:pPr>
    <w:rPr>
      <w:rFonts w:ascii="Times New Roman" w:hAnsi="Times New Roman"/>
      <w:sz w:val="28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4159D"/>
    <w:rPr>
      <w:rFonts w:ascii="Times New Roman" w:hAnsi="Times New Roman"/>
      <w:sz w:val="28"/>
      <w:szCs w:val="24"/>
    </w:rPr>
  </w:style>
  <w:style w:type="paragraph" w:styleId="NormalWeb">
    <w:name w:val="Normal (Web)"/>
    <w:basedOn w:val="Normal"/>
    <w:unhideWhenUsed/>
    <w:rsid w:val="00F415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4159D"/>
    <w:rPr>
      <w:rFonts w:ascii="Arial" w:hAnsi="Arial"/>
      <w:b/>
      <w:sz w:val="26"/>
      <w:szCs w:val="22"/>
      <w:lang w:val="id-ID" w:eastAsia="id-ID"/>
    </w:rPr>
  </w:style>
  <w:style w:type="character" w:styleId="PlaceholderText">
    <w:name w:val="Placeholder Text"/>
    <w:basedOn w:val="DefaultParagraphFont"/>
    <w:uiPriority w:val="99"/>
    <w:semiHidden/>
    <w:rsid w:val="00F4159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unhideWhenUsed/>
    <w:qFormat/>
    <w:rsid w:val="00F4159D"/>
    <w:pPr>
      <w:spacing w:before="240" w:after="240" w:line="240" w:lineRule="auto"/>
      <w:ind w:left="720" w:right="720"/>
    </w:pPr>
    <w:rPr>
      <w:rFonts w:ascii="Times New Roman" w:hAnsi="Times New Roman"/>
      <w:i/>
      <w:iCs/>
      <w:noProof/>
      <w:color w:val="4F81BD" w:themeColor="accent1"/>
      <w:sz w:val="28"/>
      <w:szCs w:val="24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F4159D"/>
    <w:rPr>
      <w:rFonts w:ascii="Times New Roman" w:hAnsi="Times New Roman"/>
      <w:i/>
      <w:iCs/>
      <w:noProof/>
      <w:color w:val="4F81BD" w:themeColor="accent1"/>
      <w:sz w:val="28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BlockText">
    <w:name w:val="Block Text"/>
    <w:basedOn w:val="Normal"/>
    <w:uiPriority w:val="99"/>
    <w:semiHidden/>
    <w:unhideWhenUsed/>
    <w:rsid w:val="00F4159D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0" w:line="240" w:lineRule="auto"/>
      <w:ind w:left="1152" w:right="1152"/>
    </w:pPr>
    <w:rPr>
      <w:rFonts w:ascii="Times New Roman" w:hAnsi="Times New Roman"/>
      <w:i/>
      <w:iCs/>
      <w:color w:val="4F81BD" w:themeColor="accent1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4159D"/>
    <w:pPr>
      <w:spacing w:after="120" w:line="240" w:lineRule="auto"/>
    </w:pPr>
    <w:rPr>
      <w:rFonts w:ascii="Times New Roman" w:hAnsi="Times New Roman"/>
      <w:sz w:val="16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4159D"/>
    <w:rPr>
      <w:rFonts w:ascii="Times New Roman" w:hAnsi="Times New Roman"/>
      <w:sz w:val="16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4159D"/>
    <w:pPr>
      <w:widowControl/>
      <w:spacing w:after="200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4159D"/>
    <w:rPr>
      <w:rFonts w:ascii="Times New Roman" w:eastAsia="Maiandra GD" w:hAnsi="Times New Roman" w:cs="Maiandra GD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4159D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4159D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4159D"/>
    <w:pPr>
      <w:spacing w:after="120" w:line="480" w:lineRule="auto"/>
      <w:ind w:left="360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4159D"/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4159D"/>
    <w:pPr>
      <w:spacing w:after="120" w:line="240" w:lineRule="auto"/>
      <w:ind w:left="360"/>
    </w:pPr>
    <w:rPr>
      <w:rFonts w:ascii="Times New Roman" w:hAnsi="Times New Roman"/>
      <w:sz w:val="16"/>
      <w:szCs w:val="24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4159D"/>
    <w:rPr>
      <w:rFonts w:ascii="Times New Roman" w:hAnsi="Times New Roman"/>
      <w:sz w:val="16"/>
      <w:szCs w:val="24"/>
    </w:rPr>
  </w:style>
  <w:style w:type="character" w:styleId="BookTitle">
    <w:name w:val="Book Title"/>
    <w:basedOn w:val="DefaultParagraphFont"/>
    <w:uiPriority w:val="33"/>
    <w:unhideWhenUsed/>
    <w:qFormat/>
    <w:rsid w:val="00F4159D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4159D"/>
    <w:pPr>
      <w:spacing w:after="0" w:line="240" w:lineRule="auto"/>
    </w:pPr>
    <w:rPr>
      <w:rFonts w:ascii="Times New Roman" w:hAnsi="Times New Roman"/>
      <w:b/>
      <w:bCs/>
      <w:color w:val="4F81BD" w:themeColor="accent1"/>
      <w:sz w:val="18"/>
      <w:szCs w:val="24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F4159D"/>
    <w:pPr>
      <w:spacing w:after="0" w:line="240" w:lineRule="auto"/>
      <w:ind w:left="4320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4159D"/>
    <w:rPr>
      <w:rFonts w:ascii="Times New Roman" w:hAnsi="Times New Roman"/>
      <w:sz w:val="24"/>
      <w:szCs w:val="24"/>
    </w:rPr>
  </w:style>
  <w:style w:type="table" w:customStyle="1" w:styleId="ColorfulGrid1">
    <w:name w:val="Colorful Grid1"/>
    <w:basedOn w:val="TableNormal"/>
    <w:uiPriority w:val="73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olorfulList1">
    <w:name w:val="Colorful List1"/>
    <w:basedOn w:val="TableNormal"/>
    <w:uiPriority w:val="72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Shading1">
    <w:name w:val="Colorful Shading1"/>
    <w:basedOn w:val="TableNormal"/>
    <w:uiPriority w:val="71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4159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159D"/>
    <w:rPr>
      <w:rFonts w:ascii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59D"/>
    <w:rPr>
      <w:rFonts w:ascii="Times New Roman" w:hAnsi="Times New Roman"/>
      <w:b/>
      <w:bCs/>
      <w:sz w:val="24"/>
      <w:szCs w:val="24"/>
    </w:rPr>
  </w:style>
  <w:style w:type="table" w:customStyle="1" w:styleId="DarkList1">
    <w:name w:val="Dark List1"/>
    <w:basedOn w:val="TableNormal"/>
    <w:uiPriority w:val="70"/>
    <w:rsid w:val="00F4159D"/>
    <w:pPr>
      <w:spacing w:before="40"/>
    </w:pPr>
    <w:rPr>
      <w:rFonts w:asciiTheme="minorHAnsi" w:eastAsiaTheme="minorHAnsi" w:hAnsiTheme="minorHAnsi" w:cstheme="minorBidi"/>
      <w:color w:val="FFFFFF" w:themeColor="background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4159D"/>
    <w:pPr>
      <w:spacing w:before="40"/>
    </w:pPr>
    <w:rPr>
      <w:rFonts w:asciiTheme="minorHAnsi" w:eastAsiaTheme="minorHAnsi" w:hAnsiTheme="minorHAnsi" w:cstheme="minorBidi"/>
      <w:color w:val="FFFFFF" w:themeColor="background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4159D"/>
    <w:pPr>
      <w:spacing w:before="40"/>
    </w:pPr>
    <w:rPr>
      <w:rFonts w:asciiTheme="minorHAnsi" w:eastAsiaTheme="minorHAnsi" w:hAnsiTheme="minorHAnsi" w:cstheme="minorBidi"/>
      <w:color w:val="FFFFFF" w:themeColor="background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4159D"/>
    <w:pPr>
      <w:spacing w:before="40"/>
    </w:pPr>
    <w:rPr>
      <w:rFonts w:asciiTheme="minorHAnsi" w:eastAsiaTheme="minorHAnsi" w:hAnsiTheme="minorHAnsi" w:cstheme="minorBidi"/>
      <w:color w:val="FFFFFF" w:themeColor="background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4159D"/>
    <w:pPr>
      <w:spacing w:before="40"/>
    </w:pPr>
    <w:rPr>
      <w:rFonts w:asciiTheme="minorHAnsi" w:eastAsiaTheme="minorHAnsi" w:hAnsiTheme="minorHAnsi" w:cstheme="minorBidi"/>
      <w:color w:val="FFFFFF" w:themeColor="background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4159D"/>
    <w:pPr>
      <w:spacing w:before="40"/>
    </w:pPr>
    <w:rPr>
      <w:rFonts w:asciiTheme="minorHAnsi" w:eastAsiaTheme="minorHAnsi" w:hAnsiTheme="minorHAnsi" w:cstheme="minorBidi"/>
      <w:color w:val="FFFFFF" w:themeColor="background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4159D"/>
    <w:pPr>
      <w:spacing w:before="40"/>
    </w:pPr>
    <w:rPr>
      <w:rFonts w:asciiTheme="minorHAnsi" w:eastAsiaTheme="minorHAnsi" w:hAnsiTheme="minorHAnsi" w:cstheme="minorBidi"/>
      <w:color w:val="FFFFFF" w:themeColor="background1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F4159D"/>
    <w:rPr>
      <w:rFonts w:ascii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159D"/>
    <w:pPr>
      <w:spacing w:after="0" w:line="240" w:lineRule="auto"/>
    </w:pPr>
    <w:rPr>
      <w:rFonts w:ascii="Tahoma" w:hAnsi="Tahoma" w:cs="Tahoma"/>
      <w:sz w:val="16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159D"/>
    <w:rPr>
      <w:rFonts w:ascii="Tahoma" w:hAnsi="Tahoma" w:cs="Tahoma"/>
      <w:sz w:val="16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4159D"/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unhideWhenUsed/>
    <w:qFormat/>
    <w:rsid w:val="00F4159D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F4159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159D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F4159D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semiHidden/>
    <w:unhideWhenUsed/>
    <w:rsid w:val="00F4159D"/>
    <w:pPr>
      <w:spacing w:after="0" w:line="240" w:lineRule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4159D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F4159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159D"/>
    <w:rPr>
      <w:rFonts w:ascii="Times New Roman" w:hAnsi="Times New Roman"/>
      <w:sz w:val="24"/>
      <w:szCs w:val="24"/>
    </w:rPr>
  </w:style>
  <w:style w:type="character" w:styleId="HTMLAcronym">
    <w:name w:val="HTML Acronym"/>
    <w:basedOn w:val="DefaultParagraphFont"/>
    <w:uiPriority w:val="99"/>
    <w:semiHidden/>
    <w:unhideWhenUsed/>
    <w:rsid w:val="00F4159D"/>
  </w:style>
  <w:style w:type="paragraph" w:styleId="HTMLAddress">
    <w:name w:val="HTML Address"/>
    <w:basedOn w:val="Normal"/>
    <w:link w:val="HTMLAddress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i/>
      <w:iCs/>
      <w:sz w:val="24"/>
      <w:szCs w:val="24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4159D"/>
    <w:rPr>
      <w:rFonts w:ascii="Times New Roman" w:hAnsi="Times New Roman"/>
      <w:i/>
      <w:iCs/>
      <w:sz w:val="24"/>
      <w:szCs w:val="24"/>
    </w:rPr>
  </w:style>
  <w:style w:type="character" w:styleId="HTMLCite">
    <w:name w:val="HTML Cite"/>
    <w:basedOn w:val="DefaultParagraphFont"/>
    <w:uiPriority w:val="99"/>
    <w:semiHidden/>
    <w:unhideWhenUsed/>
    <w:rsid w:val="00F4159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4159D"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sid w:val="00F4159D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4159D"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159D"/>
    <w:pPr>
      <w:spacing w:after="0" w:line="240" w:lineRule="auto"/>
    </w:pPr>
    <w:rPr>
      <w:rFonts w:ascii="Consolas" w:hAnsi="Consolas" w:cs="Consolas"/>
      <w:sz w:val="24"/>
      <w:szCs w:val="24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159D"/>
    <w:rPr>
      <w:rFonts w:ascii="Consolas" w:hAnsi="Consolas" w:cs="Consolas"/>
      <w:sz w:val="24"/>
      <w:szCs w:val="24"/>
    </w:rPr>
  </w:style>
  <w:style w:type="character" w:styleId="HTMLSample">
    <w:name w:val="HTML Sample"/>
    <w:basedOn w:val="DefaultParagraphFont"/>
    <w:uiPriority w:val="99"/>
    <w:semiHidden/>
    <w:unhideWhenUsed/>
    <w:rsid w:val="00F4159D"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sid w:val="00F4159D"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sid w:val="00F4159D"/>
    <w:rPr>
      <w:i/>
      <w:iCs/>
    </w:rPr>
  </w:style>
  <w:style w:type="character" w:styleId="Hyperlink">
    <w:name w:val="Hyperlink"/>
    <w:basedOn w:val="DefaultParagraphFont"/>
    <w:uiPriority w:val="99"/>
    <w:unhideWhenUsed/>
    <w:rsid w:val="00F4159D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22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44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66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88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110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132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154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176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4159D"/>
    <w:pPr>
      <w:spacing w:after="0" w:line="240" w:lineRule="auto"/>
      <w:ind w:left="198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F4159D"/>
    <w:pPr>
      <w:spacing w:after="0" w:line="240" w:lineRule="auto"/>
    </w:pPr>
    <w:rPr>
      <w:rFonts w:asciiTheme="majorHAnsi" w:eastAsiaTheme="majorEastAsia" w:hAnsiTheme="majorHAnsi" w:cstheme="majorBidi"/>
      <w:b/>
      <w:bCs/>
      <w:sz w:val="24"/>
      <w:szCs w:val="24"/>
      <w:lang w:val="en-US" w:eastAsia="en-US"/>
    </w:rPr>
  </w:style>
  <w:style w:type="character" w:styleId="IntenseEmphasis">
    <w:name w:val="Intense Emphasis"/>
    <w:basedOn w:val="DefaultParagraphFont"/>
    <w:uiPriority w:val="21"/>
    <w:unhideWhenUsed/>
    <w:qFormat/>
    <w:rsid w:val="00F4159D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F4159D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59D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character" w:styleId="IntenseReference">
    <w:name w:val="Intense Reference"/>
    <w:basedOn w:val="DefaultParagraphFont"/>
    <w:uiPriority w:val="32"/>
    <w:unhideWhenUsed/>
    <w:qFormat/>
    <w:rsid w:val="00F4159D"/>
    <w:rPr>
      <w:b/>
      <w:bCs/>
      <w:smallCaps/>
      <w:color w:val="C0504D" w:themeColor="accent2"/>
      <w:spacing w:val="5"/>
      <w:u w:val="single"/>
    </w:rPr>
  </w:style>
  <w:style w:type="table" w:customStyle="1" w:styleId="LightGrid1">
    <w:name w:val="Light Grid1"/>
    <w:basedOn w:val="TableNormal"/>
    <w:uiPriority w:val="62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List1">
    <w:name w:val="Light List1"/>
    <w:basedOn w:val="TableNormal"/>
    <w:uiPriority w:val="61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Shading1">
    <w:name w:val="Light Shading1"/>
    <w:basedOn w:val="TableNormal"/>
    <w:uiPriority w:val="60"/>
    <w:rsid w:val="00F4159D"/>
    <w:pPr>
      <w:spacing w:before="40"/>
    </w:pPr>
    <w:rPr>
      <w:rFonts w:asciiTheme="minorHAnsi" w:eastAsiaTheme="minorHAnsi" w:hAnsiTheme="minorHAnsi" w:cstheme="minorBidi"/>
      <w:color w:val="000000" w:themeColor="text1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F4159D"/>
    <w:pPr>
      <w:spacing w:before="40"/>
    </w:pPr>
    <w:rPr>
      <w:rFonts w:asciiTheme="minorHAnsi" w:eastAsiaTheme="minorHAnsi" w:hAnsiTheme="minorHAnsi" w:cstheme="minorBidi"/>
      <w:color w:val="365F91" w:themeColor="accent1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4159D"/>
    <w:pPr>
      <w:spacing w:before="40"/>
    </w:pPr>
    <w:rPr>
      <w:rFonts w:asciiTheme="minorHAnsi" w:eastAsiaTheme="minorHAnsi" w:hAnsiTheme="minorHAnsi" w:cstheme="minorBidi"/>
      <w:color w:val="943634" w:themeColor="accent2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4159D"/>
    <w:pPr>
      <w:spacing w:before="40"/>
    </w:pPr>
    <w:rPr>
      <w:rFonts w:asciiTheme="minorHAnsi" w:eastAsiaTheme="minorHAnsi" w:hAnsiTheme="minorHAnsi" w:cstheme="minorBidi"/>
      <w:color w:val="76923C" w:themeColor="accent3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4159D"/>
    <w:pPr>
      <w:spacing w:before="40"/>
    </w:pPr>
    <w:rPr>
      <w:rFonts w:asciiTheme="minorHAnsi" w:eastAsiaTheme="minorHAnsi" w:hAnsiTheme="minorHAnsi" w:cstheme="minorBidi"/>
      <w:color w:val="5F497A" w:themeColor="accent4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4159D"/>
    <w:pPr>
      <w:spacing w:before="40"/>
    </w:pPr>
    <w:rPr>
      <w:rFonts w:asciiTheme="minorHAnsi" w:eastAsiaTheme="minorHAnsi" w:hAnsiTheme="minorHAnsi" w:cstheme="minorBidi"/>
      <w:color w:val="31849B" w:themeColor="accent5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4159D"/>
    <w:pPr>
      <w:spacing w:before="40"/>
    </w:pPr>
    <w:rPr>
      <w:rFonts w:asciiTheme="minorHAnsi" w:eastAsiaTheme="minorHAnsi" w:hAnsiTheme="minorHAnsi" w:cstheme="minorBidi"/>
      <w:color w:val="E36C0A" w:themeColor="accent6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F4159D"/>
  </w:style>
  <w:style w:type="paragraph" w:styleId="List">
    <w:name w:val="List"/>
    <w:basedOn w:val="Normal"/>
    <w:uiPriority w:val="99"/>
    <w:semiHidden/>
    <w:unhideWhenUsed/>
    <w:rsid w:val="00F4159D"/>
    <w:pPr>
      <w:spacing w:after="0" w:line="240" w:lineRule="auto"/>
      <w:ind w:left="360" w:hanging="36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2">
    <w:name w:val="List 2"/>
    <w:basedOn w:val="Normal"/>
    <w:uiPriority w:val="99"/>
    <w:semiHidden/>
    <w:unhideWhenUsed/>
    <w:rsid w:val="00F4159D"/>
    <w:pPr>
      <w:spacing w:after="0" w:line="240" w:lineRule="auto"/>
      <w:ind w:left="720" w:hanging="36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3">
    <w:name w:val="List 3"/>
    <w:basedOn w:val="Normal"/>
    <w:uiPriority w:val="99"/>
    <w:semiHidden/>
    <w:unhideWhenUsed/>
    <w:rsid w:val="00F4159D"/>
    <w:pPr>
      <w:spacing w:after="0" w:line="240" w:lineRule="auto"/>
      <w:ind w:left="1080" w:hanging="36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4">
    <w:name w:val="List 4"/>
    <w:basedOn w:val="Normal"/>
    <w:uiPriority w:val="99"/>
    <w:semiHidden/>
    <w:unhideWhenUsed/>
    <w:rsid w:val="00F4159D"/>
    <w:pPr>
      <w:spacing w:after="0" w:line="240" w:lineRule="auto"/>
      <w:ind w:left="1440" w:hanging="36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5">
    <w:name w:val="List 5"/>
    <w:basedOn w:val="Normal"/>
    <w:uiPriority w:val="99"/>
    <w:semiHidden/>
    <w:unhideWhenUsed/>
    <w:rsid w:val="00F4159D"/>
    <w:pPr>
      <w:spacing w:after="0" w:line="240" w:lineRule="auto"/>
      <w:ind w:left="1800" w:hanging="36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Bullet">
    <w:name w:val="List Bullet"/>
    <w:basedOn w:val="Normal"/>
    <w:uiPriority w:val="1"/>
    <w:unhideWhenUsed/>
    <w:qFormat/>
    <w:rsid w:val="00F4159D"/>
    <w:pPr>
      <w:numPr>
        <w:numId w:val="1"/>
      </w:numPr>
      <w:spacing w:after="40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ListBullet2">
    <w:name w:val="List Bullet 2"/>
    <w:basedOn w:val="Normal"/>
    <w:uiPriority w:val="99"/>
    <w:semiHidden/>
    <w:unhideWhenUsed/>
    <w:rsid w:val="00F4159D"/>
    <w:pPr>
      <w:numPr>
        <w:numId w:val="2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Bullet3">
    <w:name w:val="List Bullet 3"/>
    <w:basedOn w:val="Normal"/>
    <w:uiPriority w:val="99"/>
    <w:semiHidden/>
    <w:unhideWhenUsed/>
    <w:rsid w:val="00F4159D"/>
    <w:pPr>
      <w:numPr>
        <w:numId w:val="3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Bullet4">
    <w:name w:val="List Bullet 4"/>
    <w:basedOn w:val="Normal"/>
    <w:uiPriority w:val="99"/>
    <w:semiHidden/>
    <w:unhideWhenUsed/>
    <w:rsid w:val="00F4159D"/>
    <w:pPr>
      <w:numPr>
        <w:numId w:val="4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Bullet5">
    <w:name w:val="List Bullet 5"/>
    <w:basedOn w:val="Normal"/>
    <w:uiPriority w:val="99"/>
    <w:semiHidden/>
    <w:unhideWhenUsed/>
    <w:rsid w:val="00F4159D"/>
    <w:pPr>
      <w:numPr>
        <w:numId w:val="5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Continue">
    <w:name w:val="List Continue"/>
    <w:basedOn w:val="Normal"/>
    <w:uiPriority w:val="99"/>
    <w:semiHidden/>
    <w:unhideWhenUsed/>
    <w:rsid w:val="00F4159D"/>
    <w:pPr>
      <w:spacing w:after="120" w:line="240" w:lineRule="auto"/>
      <w:ind w:left="36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Continue2">
    <w:name w:val="List Continue 2"/>
    <w:basedOn w:val="Normal"/>
    <w:uiPriority w:val="99"/>
    <w:semiHidden/>
    <w:unhideWhenUsed/>
    <w:rsid w:val="00F4159D"/>
    <w:pPr>
      <w:spacing w:after="12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Continue3">
    <w:name w:val="List Continue 3"/>
    <w:basedOn w:val="Normal"/>
    <w:uiPriority w:val="99"/>
    <w:semiHidden/>
    <w:unhideWhenUsed/>
    <w:rsid w:val="00F4159D"/>
    <w:pPr>
      <w:spacing w:after="120" w:line="240" w:lineRule="auto"/>
      <w:ind w:left="108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Continue4">
    <w:name w:val="List Continue 4"/>
    <w:basedOn w:val="Normal"/>
    <w:uiPriority w:val="99"/>
    <w:semiHidden/>
    <w:unhideWhenUsed/>
    <w:rsid w:val="00F4159D"/>
    <w:pPr>
      <w:spacing w:after="120" w:line="240" w:lineRule="auto"/>
      <w:ind w:left="144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Continue5">
    <w:name w:val="List Continue 5"/>
    <w:basedOn w:val="Normal"/>
    <w:uiPriority w:val="99"/>
    <w:semiHidden/>
    <w:unhideWhenUsed/>
    <w:rsid w:val="00F4159D"/>
    <w:pPr>
      <w:spacing w:after="120" w:line="240" w:lineRule="auto"/>
      <w:ind w:left="180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Number">
    <w:name w:val="List Number"/>
    <w:basedOn w:val="Normal"/>
    <w:uiPriority w:val="1"/>
    <w:unhideWhenUsed/>
    <w:qFormat/>
    <w:rsid w:val="00F4159D"/>
    <w:pPr>
      <w:numPr>
        <w:numId w:val="7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Number2">
    <w:name w:val="List Number 2"/>
    <w:basedOn w:val="Normal"/>
    <w:uiPriority w:val="1"/>
    <w:unhideWhenUsed/>
    <w:qFormat/>
    <w:rsid w:val="00F4159D"/>
    <w:pPr>
      <w:numPr>
        <w:ilvl w:val="1"/>
        <w:numId w:val="7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Number3">
    <w:name w:val="List Number 3"/>
    <w:basedOn w:val="Normal"/>
    <w:uiPriority w:val="18"/>
    <w:unhideWhenUsed/>
    <w:qFormat/>
    <w:rsid w:val="00F4159D"/>
    <w:pPr>
      <w:numPr>
        <w:ilvl w:val="2"/>
        <w:numId w:val="7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Number4">
    <w:name w:val="List Number 4"/>
    <w:basedOn w:val="Normal"/>
    <w:uiPriority w:val="18"/>
    <w:semiHidden/>
    <w:unhideWhenUsed/>
    <w:rsid w:val="00F4159D"/>
    <w:pPr>
      <w:numPr>
        <w:ilvl w:val="3"/>
        <w:numId w:val="7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ListNumber5">
    <w:name w:val="List Number 5"/>
    <w:basedOn w:val="Normal"/>
    <w:uiPriority w:val="18"/>
    <w:semiHidden/>
    <w:unhideWhenUsed/>
    <w:rsid w:val="00F4159D"/>
    <w:pPr>
      <w:numPr>
        <w:ilvl w:val="4"/>
        <w:numId w:val="7"/>
      </w:numPr>
      <w:spacing w:after="0" w:line="240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styleId="MacroText">
    <w:name w:val="macro"/>
    <w:link w:val="MacroTextChar"/>
    <w:uiPriority w:val="99"/>
    <w:semiHidden/>
    <w:unhideWhenUsed/>
    <w:rsid w:val="00F415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40" w:line="300" w:lineRule="auto"/>
    </w:pPr>
    <w:rPr>
      <w:rFonts w:ascii="Consolas" w:eastAsiaTheme="minorHAnsi" w:hAnsi="Consolas" w:cs="Consolas"/>
      <w:color w:val="595959" w:themeColor="text1" w:themeTint="A6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4159D"/>
    <w:rPr>
      <w:rFonts w:ascii="Consolas" w:eastAsiaTheme="minorHAnsi" w:hAnsi="Consolas" w:cs="Consolas"/>
      <w:color w:val="595959" w:themeColor="text1" w:themeTint="A6"/>
      <w:lang w:eastAsia="ja-JP"/>
    </w:rPr>
  </w:style>
  <w:style w:type="table" w:customStyle="1" w:styleId="MediumGrid11">
    <w:name w:val="Medium Grid 11"/>
    <w:basedOn w:val="TableNormal"/>
    <w:uiPriority w:val="67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1">
    <w:name w:val="Medium Grid 21"/>
    <w:basedOn w:val="TableNormal"/>
    <w:uiPriority w:val="68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1">
    <w:name w:val="Medium Grid 31"/>
    <w:basedOn w:val="TableNormal"/>
    <w:uiPriority w:val="69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MediumList11">
    <w:name w:val="Medium List 11"/>
    <w:basedOn w:val="TableNormal"/>
    <w:uiPriority w:val="65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-Accent11">
    <w:name w:val="Medium List 1 - Accent 11"/>
    <w:basedOn w:val="TableNormal"/>
    <w:uiPriority w:val="65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4159D"/>
    <w:pPr>
      <w:spacing w:before="40"/>
    </w:pPr>
    <w:rPr>
      <w:rFonts w:asciiTheme="minorHAnsi" w:eastAsiaTheme="minorHAnsi" w:hAnsiTheme="minorHAnsi" w:cstheme="min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1">
    <w:name w:val="Medium List 21"/>
    <w:basedOn w:val="TableNormal"/>
    <w:uiPriority w:val="66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4159D"/>
    <w:pPr>
      <w:spacing w:before="40"/>
    </w:pPr>
    <w:rPr>
      <w:rFonts w:asciiTheme="majorHAnsi" w:eastAsiaTheme="majorEastAsia" w:hAnsiTheme="majorHAnsi" w:cstheme="majorBidi"/>
      <w:color w:val="000000" w:themeColor="text1"/>
      <w:lang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4159D"/>
    <w:pPr>
      <w:spacing w:before="40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415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4159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F4159D"/>
    <w:pPr>
      <w:spacing w:after="0" w:line="240" w:lineRule="auto"/>
      <w:ind w:left="720"/>
    </w:pPr>
    <w:rPr>
      <w:rFonts w:ascii="Times New Roman" w:hAnsi="Times New Roman"/>
      <w:sz w:val="24"/>
      <w:szCs w:val="24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4159D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4159D"/>
    <w:pPr>
      <w:spacing w:after="0" w:line="240" w:lineRule="auto"/>
    </w:pPr>
    <w:rPr>
      <w:rFonts w:ascii="Consolas" w:hAnsi="Consolas" w:cs="Consolas"/>
      <w:sz w:val="21"/>
      <w:szCs w:val="24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4159D"/>
    <w:rPr>
      <w:rFonts w:ascii="Consolas" w:hAnsi="Consolas" w:cs="Consolas"/>
      <w:sz w:val="21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4159D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20"/>
    <w:unhideWhenUsed/>
    <w:qFormat/>
    <w:rsid w:val="00F4159D"/>
    <w:pPr>
      <w:spacing w:before="720" w:after="0" w:line="312" w:lineRule="auto"/>
      <w:contextualSpacing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20"/>
    <w:rsid w:val="00F4159D"/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unhideWhenUsed/>
    <w:qFormat/>
    <w:rsid w:val="00F4159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unhideWhenUsed/>
    <w:qFormat/>
    <w:rsid w:val="00F4159D"/>
    <w:pPr>
      <w:numPr>
        <w:ilvl w:val="1"/>
      </w:numPr>
      <w:spacing w:after="0" w:line="240" w:lineRule="auto"/>
      <w:ind w:left="432" w:right="1080"/>
    </w:pPr>
    <w:rPr>
      <w:rFonts w:asciiTheme="majorHAnsi" w:eastAsiaTheme="majorEastAsia" w:hAnsiTheme="majorHAnsi" w:cstheme="majorBidi"/>
      <w:caps/>
      <w:color w:val="4F81BD" w:themeColor="accent1"/>
      <w:sz w:val="5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F4159D"/>
    <w:rPr>
      <w:rFonts w:asciiTheme="majorHAnsi" w:eastAsiaTheme="majorEastAsia" w:hAnsiTheme="majorHAnsi" w:cstheme="majorBidi"/>
      <w:caps/>
      <w:color w:val="4F81BD" w:themeColor="accent1"/>
      <w:sz w:val="56"/>
      <w:szCs w:val="24"/>
    </w:rPr>
  </w:style>
  <w:style w:type="character" w:styleId="SubtleEmphasis">
    <w:name w:val="Subtle Emphasis"/>
    <w:basedOn w:val="DefaultParagraphFont"/>
    <w:uiPriority w:val="19"/>
    <w:unhideWhenUsed/>
    <w:qFormat/>
    <w:rsid w:val="00F4159D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unhideWhenUsed/>
    <w:qFormat/>
    <w:rsid w:val="00F4159D"/>
    <w:rPr>
      <w:smallCaps/>
      <w:color w:val="C0504D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000080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FFFFFF"/>
      <w:lang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b/>
      <w:bCs/>
      <w:lang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b/>
      <w:bCs/>
      <w:lang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b/>
      <w:bCs/>
      <w:lang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b/>
      <w:bCs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4159D"/>
    <w:pPr>
      <w:spacing w:after="0" w:line="240" w:lineRule="auto"/>
      <w:ind w:left="220" w:hanging="220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4159D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table" w:styleId="TableProfessional">
    <w:name w:val="Table Professional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F4159D"/>
    <w:pPr>
      <w:spacing w:before="40" w:after="160" w:line="300" w:lineRule="auto"/>
    </w:pPr>
    <w:rPr>
      <w:rFonts w:asciiTheme="minorHAnsi" w:eastAsiaTheme="minorHAnsi" w:hAnsiTheme="minorHAnsi" w:cstheme="minorBidi"/>
      <w:lang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F4159D"/>
    <w:pPr>
      <w:spacing w:before="120" w:after="0" w:line="240" w:lineRule="auto"/>
    </w:pPr>
    <w:rPr>
      <w:rFonts w:asciiTheme="majorHAnsi" w:eastAsiaTheme="majorEastAsia" w:hAnsiTheme="majorHAnsi" w:cstheme="majorBidi"/>
      <w:b/>
      <w:bCs/>
      <w:sz w:val="24"/>
      <w:szCs w:val="24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F4159D"/>
    <w:pPr>
      <w:tabs>
        <w:tab w:val="right" w:leader="underscore" w:pos="9090"/>
      </w:tabs>
      <w:spacing w:after="100" w:line="240" w:lineRule="auto"/>
    </w:pPr>
    <w:rPr>
      <w:rFonts w:ascii="Times New Roman" w:hAnsi="Times New Roman"/>
      <w:noProof/>
      <w:color w:val="7F7F7F" w:themeColor="text1" w:themeTint="80"/>
      <w:szCs w:val="24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F4159D"/>
    <w:pPr>
      <w:spacing w:after="100" w:line="240" w:lineRule="auto"/>
      <w:ind w:left="220"/>
    </w:pPr>
    <w:rPr>
      <w:rFonts w:ascii="Times New Roman" w:hAnsi="Times New Roman"/>
      <w:sz w:val="24"/>
      <w:szCs w:val="24"/>
      <w:lang w:val="en-US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4159D"/>
    <w:pPr>
      <w:spacing w:after="100" w:line="240" w:lineRule="auto"/>
      <w:ind w:left="440"/>
    </w:pPr>
    <w:rPr>
      <w:rFonts w:ascii="Times New Roman" w:hAnsi="Times New Roman"/>
      <w:sz w:val="24"/>
      <w:szCs w:val="24"/>
      <w:lang w:val="en-US"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4159D"/>
    <w:pPr>
      <w:spacing w:after="100" w:line="240" w:lineRule="auto"/>
      <w:ind w:left="660"/>
    </w:pPr>
    <w:rPr>
      <w:rFonts w:ascii="Times New Roman" w:hAnsi="Times New Roman"/>
      <w:sz w:val="24"/>
      <w:szCs w:val="24"/>
      <w:lang w:val="en-US" w:eastAsia="en-US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F4159D"/>
    <w:pPr>
      <w:spacing w:after="100" w:line="240" w:lineRule="auto"/>
      <w:ind w:left="880"/>
    </w:pPr>
    <w:rPr>
      <w:rFonts w:ascii="Times New Roman" w:hAnsi="Times New Roman"/>
      <w:sz w:val="24"/>
      <w:szCs w:val="24"/>
      <w:lang w:val="en-US" w:eastAsia="en-US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F4159D"/>
    <w:pPr>
      <w:spacing w:after="100" w:line="240" w:lineRule="auto"/>
      <w:ind w:left="1100"/>
    </w:pPr>
    <w:rPr>
      <w:rFonts w:ascii="Times New Roman" w:hAnsi="Times New Roman"/>
      <w:sz w:val="24"/>
      <w:szCs w:val="24"/>
      <w:lang w:val="en-US" w:eastAsia="en-US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F4159D"/>
    <w:pPr>
      <w:spacing w:after="100" w:line="240" w:lineRule="auto"/>
      <w:ind w:left="1320"/>
    </w:pPr>
    <w:rPr>
      <w:rFonts w:ascii="Times New Roman" w:hAnsi="Times New Roman"/>
      <w:sz w:val="24"/>
      <w:szCs w:val="24"/>
      <w:lang w:val="en-US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4159D"/>
    <w:pPr>
      <w:spacing w:after="100" w:line="240" w:lineRule="auto"/>
      <w:ind w:left="1540"/>
    </w:pPr>
    <w:rPr>
      <w:rFonts w:ascii="Times New Roman" w:hAnsi="Times New Roman"/>
      <w:sz w:val="24"/>
      <w:szCs w:val="24"/>
      <w:lang w:val="en-US" w:eastAsia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F4159D"/>
    <w:pPr>
      <w:spacing w:after="100" w:line="240" w:lineRule="auto"/>
      <w:ind w:left="1760"/>
    </w:pPr>
    <w:rPr>
      <w:rFonts w:ascii="Times New Roman" w:hAnsi="Times New Roman"/>
      <w:sz w:val="24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4159D"/>
    <w:pPr>
      <w:keepNext w:val="0"/>
      <w:keepLines w:val="0"/>
      <w:pageBreakBefore/>
      <w:spacing w:before="0" w:after="360" w:line="240" w:lineRule="auto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6"/>
      <w:szCs w:val="24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F4159D"/>
    <w:rPr>
      <w:sz w:val="22"/>
      <w:szCs w:val="22"/>
      <w:lang w:val="id-ID" w:eastAsia="id-ID"/>
    </w:rPr>
  </w:style>
  <w:style w:type="paragraph" w:customStyle="1" w:styleId="TableHeading">
    <w:name w:val="Table Heading"/>
    <w:basedOn w:val="Normal"/>
    <w:uiPriority w:val="10"/>
    <w:qFormat/>
    <w:rsid w:val="00F4159D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2" w:color="4F81BD" w:themeColor="accent1"/>
        <w:right w:val="single" w:sz="4" w:space="6" w:color="4F81BD" w:themeColor="accent1"/>
      </w:pBdr>
      <w:shd w:val="clear" w:color="auto" w:fill="4F81BD" w:themeFill="accent1"/>
      <w:spacing w:before="160" w:after="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  <w:szCs w:val="24"/>
      <w:lang w:val="en-US" w:eastAsia="en-US"/>
    </w:rPr>
  </w:style>
  <w:style w:type="paragraph" w:customStyle="1" w:styleId="CompanyInfo">
    <w:name w:val="Company Info"/>
    <w:basedOn w:val="Normal"/>
    <w:uiPriority w:val="2"/>
    <w:qFormat/>
    <w:rsid w:val="00F4159D"/>
    <w:pPr>
      <w:spacing w:after="40" w:line="240" w:lineRule="auto"/>
    </w:pPr>
    <w:rPr>
      <w:rFonts w:ascii="Times New Roman" w:hAnsi="Times New Roman"/>
      <w:sz w:val="24"/>
      <w:szCs w:val="24"/>
      <w:lang w:val="en-US" w:eastAsia="en-US"/>
    </w:rPr>
  </w:style>
  <w:style w:type="table" w:customStyle="1" w:styleId="FinancialTable">
    <w:name w:val="Financial Table"/>
    <w:basedOn w:val="TableNormal"/>
    <w:uiPriority w:val="99"/>
    <w:rsid w:val="00F4159D"/>
    <w:pPr>
      <w:spacing w:before="40"/>
      <w:ind w:left="144" w:right="144"/>
      <w:jc w:val="right"/>
    </w:pPr>
    <w:rPr>
      <w:rFonts w:asciiTheme="minorHAnsi" w:eastAsiaTheme="minorHAnsi" w:hAnsiTheme="minorHAnsi" w:cstheme="minorBidi"/>
      <w:color w:val="595959" w:themeColor="text1" w:themeTint="A6"/>
      <w:lang w:eastAsia="ja-JP"/>
    </w:rPr>
    <w:tblPr>
      <w:tblInd w:w="0" w:type="dxa"/>
      <w:tblBorders>
        <w:insideH w:val="single" w:sz="4" w:space="0" w:color="D9D9D9" w:themeColor="background1" w:themeShade="D9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pPr>
        <w:wordWrap/>
        <w:jc w:val="right"/>
      </w:pPr>
      <w:rPr>
        <w:rFonts w:asciiTheme="majorHAnsi" w:hAnsiTheme="majorHAnsi"/>
        <w:b w:val="0"/>
        <w:caps/>
        <w:smallCaps w:val="0"/>
        <w:color w:val="4F81BD" w:themeColor="accent1"/>
        <w:sz w:val="22"/>
      </w:rPr>
      <w:tblPr/>
      <w:tcPr>
        <w:vAlign w:val="bottom"/>
      </w:tcPr>
    </w:tblStylePr>
    <w:tblStylePr w:type="firstCol">
      <w:pPr>
        <w:wordWrap/>
        <w:jc w:val="left"/>
      </w:pPr>
      <w:rPr>
        <w:b/>
      </w:rPr>
    </w:tblStylePr>
  </w:style>
  <w:style w:type="numbering" w:customStyle="1" w:styleId="AnnualReport">
    <w:name w:val="Annual Report"/>
    <w:uiPriority w:val="99"/>
    <w:rsid w:val="00F4159D"/>
    <w:pPr>
      <w:numPr>
        <w:numId w:val="6"/>
      </w:numPr>
    </w:pPr>
  </w:style>
  <w:style w:type="paragraph" w:customStyle="1" w:styleId="Abstract">
    <w:name w:val="Abstract"/>
    <w:basedOn w:val="Normal"/>
    <w:uiPriority w:val="20"/>
    <w:qFormat/>
    <w:rsid w:val="00F4159D"/>
    <w:pPr>
      <w:spacing w:before="360" w:after="0" w:line="240" w:lineRule="auto"/>
      <w:ind w:left="432" w:right="1080"/>
    </w:pPr>
    <w:rPr>
      <w:rFonts w:ascii="Times New Roman" w:hAnsi="Times New Roman"/>
      <w:i/>
      <w:iCs/>
      <w:color w:val="7F7F7F" w:themeColor="text1" w:themeTint="80"/>
      <w:sz w:val="28"/>
      <w:szCs w:val="24"/>
      <w:lang w:val="en-US" w:eastAsia="en-US"/>
    </w:rPr>
  </w:style>
  <w:style w:type="paragraph" w:customStyle="1" w:styleId="TableText">
    <w:name w:val="Table Text"/>
    <w:basedOn w:val="Normal"/>
    <w:uiPriority w:val="10"/>
    <w:qFormat/>
    <w:rsid w:val="00F4159D"/>
    <w:pPr>
      <w:spacing w:before="60" w:after="60" w:line="240" w:lineRule="auto"/>
      <w:ind w:left="144" w:right="144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TableReverseHeading">
    <w:name w:val="Table Reverse Heading"/>
    <w:basedOn w:val="Normal"/>
    <w:uiPriority w:val="10"/>
    <w:qFormat/>
    <w:rsid w:val="00F4159D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  <w:szCs w:val="24"/>
      <w:lang w:val="en-US" w:eastAsia="en-US"/>
    </w:rPr>
  </w:style>
  <w:style w:type="paragraph" w:customStyle="1" w:styleId="HeaderShaded">
    <w:name w:val="Header Shaded"/>
    <w:basedOn w:val="Normal"/>
    <w:uiPriority w:val="99"/>
    <w:qFormat/>
    <w:rsid w:val="00F4159D"/>
    <w:pPr>
      <w:pBdr>
        <w:top w:val="single" w:sz="2" w:space="6" w:color="4F81BD" w:themeColor="accent1"/>
        <w:left w:val="single" w:sz="2" w:space="20" w:color="4F81BD" w:themeColor="accent1"/>
        <w:bottom w:val="single" w:sz="2" w:space="6" w:color="4F81BD" w:themeColor="accent1"/>
        <w:right w:val="single" w:sz="2" w:space="20" w:color="4F81BD" w:themeColor="accent1"/>
      </w:pBdr>
      <w:shd w:val="clear" w:color="auto" w:fill="4F81BD" w:themeFill="accent1"/>
      <w:spacing w:after="0" w:line="240" w:lineRule="auto"/>
    </w:pPr>
    <w:rPr>
      <w:rFonts w:asciiTheme="majorHAnsi" w:eastAsiaTheme="majorEastAsia" w:hAnsiTheme="majorHAnsi" w:cstheme="majorBidi"/>
      <w:caps/>
      <w:color w:val="FFFFFF" w:themeColor="background1"/>
      <w:sz w:val="40"/>
      <w:szCs w:val="24"/>
      <w:lang w:val="en-US" w:eastAsia="en-US"/>
    </w:rPr>
  </w:style>
  <w:style w:type="paragraph" w:customStyle="1" w:styleId="Tabel">
    <w:name w:val="Tabel"/>
    <w:basedOn w:val="Normal"/>
    <w:rsid w:val="00F4159D"/>
    <w:pPr>
      <w:tabs>
        <w:tab w:val="left" w:pos="1276"/>
      </w:tabs>
      <w:spacing w:after="0" w:line="240" w:lineRule="auto"/>
      <w:ind w:left="1276" w:hanging="1276"/>
    </w:pPr>
    <w:rPr>
      <w:rFonts w:ascii="ZapfEllipt BT" w:hAnsi="ZapfEllipt BT"/>
      <w:i/>
      <w:sz w:val="24"/>
      <w:lang w:val="fi-FI" w:eastAsia="en-US"/>
    </w:rPr>
  </w:style>
  <w:style w:type="paragraph" w:customStyle="1" w:styleId="Style26">
    <w:name w:val="Style 26"/>
    <w:basedOn w:val="Normal"/>
    <w:uiPriority w:val="99"/>
    <w:rsid w:val="00F4159D"/>
    <w:pPr>
      <w:widowControl w:val="0"/>
      <w:autoSpaceDE w:val="0"/>
      <w:autoSpaceDN w:val="0"/>
      <w:spacing w:after="0" w:line="252" w:lineRule="atLeast"/>
      <w:ind w:left="2232"/>
    </w:pPr>
    <w:rPr>
      <w:rFonts w:cs="Calibri"/>
      <w:sz w:val="24"/>
      <w:szCs w:val="24"/>
      <w:lang w:val="en-US" w:eastAsia="en-US"/>
    </w:rPr>
  </w:style>
  <w:style w:type="paragraph" w:customStyle="1" w:styleId="Style23">
    <w:name w:val="Style 23"/>
    <w:basedOn w:val="Normal"/>
    <w:uiPriority w:val="99"/>
    <w:rsid w:val="00F4159D"/>
    <w:pPr>
      <w:widowControl w:val="0"/>
      <w:autoSpaceDE w:val="0"/>
      <w:autoSpaceDN w:val="0"/>
      <w:spacing w:before="72" w:after="0" w:line="240" w:lineRule="auto"/>
      <w:ind w:left="4248" w:right="1080" w:hanging="432"/>
      <w:jc w:val="both"/>
    </w:pPr>
    <w:rPr>
      <w:rFonts w:cs="Calibri"/>
      <w:sz w:val="24"/>
      <w:szCs w:val="24"/>
      <w:lang w:val="en-US" w:eastAsia="en-US"/>
    </w:rPr>
  </w:style>
  <w:style w:type="table" w:customStyle="1" w:styleId="LightShading-Accent12">
    <w:name w:val="Light Shading - Accent 12"/>
    <w:basedOn w:val="TableNormal"/>
    <w:uiPriority w:val="60"/>
    <w:rsid w:val="00F4159D"/>
    <w:rPr>
      <w:rFonts w:asciiTheme="minorHAnsi" w:eastAsiaTheme="minorHAnsi" w:hAnsiTheme="minorHAnsi" w:cstheme="minorBidi"/>
      <w:color w:val="365F91" w:themeColor="accent1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Grid-Accent12">
    <w:name w:val="Light Grid - Accent 12"/>
    <w:basedOn w:val="TableNormal"/>
    <w:uiPriority w:val="62"/>
    <w:rsid w:val="00F4159D"/>
    <w:rPr>
      <w:rFonts w:asciiTheme="minorHAnsi" w:eastAsiaTheme="minorHAnsi" w:hAnsiTheme="minorHAnsi" w:cstheme="minorBidi"/>
      <w:color w:val="595959" w:themeColor="text1" w:themeTint="A6"/>
      <w:lang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Default">
    <w:name w:val="Default"/>
    <w:rsid w:val="00F415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d-ID" w:eastAsia="id-ID"/>
    </w:rPr>
  </w:style>
  <w:style w:type="character" w:customStyle="1" w:styleId="HeaderChar1">
    <w:name w:val="Header Char1"/>
    <w:aliases w:val="Header Char Char"/>
    <w:basedOn w:val="DefaultParagraphFont"/>
    <w:uiPriority w:val="99"/>
    <w:locked/>
    <w:rsid w:val="00F4159D"/>
    <w:rPr>
      <w:rFonts w:ascii="Times New Roman" w:eastAsia="MS Mincho" w:hAnsi="Times New Roman" w:cs="Times New Roman"/>
      <w:sz w:val="24"/>
      <w:szCs w:val="24"/>
    </w:rPr>
  </w:style>
  <w:style w:type="character" w:customStyle="1" w:styleId="messagebody">
    <w:name w:val="messagebody"/>
    <w:basedOn w:val="DefaultParagraphFont"/>
    <w:rsid w:val="00F4159D"/>
  </w:style>
  <w:style w:type="character" w:customStyle="1" w:styleId="ilad">
    <w:name w:val="il_ad"/>
    <w:basedOn w:val="DefaultParagraphFont"/>
    <w:rsid w:val="00F4159D"/>
  </w:style>
  <w:style w:type="character" w:customStyle="1" w:styleId="newsdetailfull">
    <w:name w:val="newsdetailfull"/>
    <w:basedOn w:val="DefaultParagraphFont"/>
    <w:rsid w:val="00F4159D"/>
  </w:style>
  <w:style w:type="paragraph" w:customStyle="1" w:styleId="Style1">
    <w:name w:val="Style 1"/>
    <w:basedOn w:val="Normal"/>
    <w:rsid w:val="00F4159D"/>
    <w:pPr>
      <w:widowControl w:val="0"/>
      <w:spacing w:after="0" w:line="240" w:lineRule="auto"/>
      <w:ind w:firstLine="504"/>
      <w:jc w:val="both"/>
    </w:pPr>
    <w:rPr>
      <w:rFonts w:ascii="Times New Roman" w:hAnsi="Times New Roman"/>
      <w:noProof/>
      <w:color w:val="000000"/>
      <w:sz w:val="20"/>
      <w:szCs w:val="20"/>
      <w:lang w:val="en-US" w:eastAsia="en-US"/>
    </w:rPr>
  </w:style>
  <w:style w:type="paragraph" w:customStyle="1" w:styleId="style2">
    <w:name w:val="style2"/>
    <w:basedOn w:val="Normal"/>
    <w:rsid w:val="00F415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table" w:customStyle="1" w:styleId="LightShading2">
    <w:name w:val="Light Shading2"/>
    <w:basedOn w:val="TableNormal"/>
    <w:uiPriority w:val="60"/>
    <w:rsid w:val="00F4159D"/>
    <w:rPr>
      <w:rFonts w:asciiTheme="minorHAnsi" w:eastAsiaTheme="minorHAnsi" w:hAnsiTheme="minorHAnsi" w:cstheme="minorBidi"/>
      <w:color w:val="000000" w:themeColor="text1" w:themeShade="BF"/>
      <w:lang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xBrp1">
    <w:name w:val="TxBr_p1"/>
    <w:basedOn w:val="Normal"/>
    <w:rsid w:val="00F4159D"/>
    <w:pPr>
      <w:widowControl w:val="0"/>
      <w:tabs>
        <w:tab w:val="left" w:pos="555"/>
      </w:tabs>
      <w:autoSpaceDE w:val="0"/>
      <w:autoSpaceDN w:val="0"/>
      <w:adjustRightInd w:val="0"/>
      <w:spacing w:after="0" w:line="334" w:lineRule="atLeast"/>
      <w:ind w:left="1569" w:hanging="555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TxBrp3">
    <w:name w:val="TxBr_p3"/>
    <w:basedOn w:val="Normal"/>
    <w:rsid w:val="00F4159D"/>
    <w:pPr>
      <w:widowControl w:val="0"/>
      <w:autoSpaceDE w:val="0"/>
      <w:autoSpaceDN w:val="0"/>
      <w:adjustRightInd w:val="0"/>
      <w:spacing w:after="0" w:line="334" w:lineRule="atLeast"/>
      <w:ind w:left="1779" w:hanging="345"/>
      <w:jc w:val="both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TxBrp6">
    <w:name w:val="TxBr_p6"/>
    <w:basedOn w:val="Normal"/>
    <w:rsid w:val="00F4159D"/>
    <w:pPr>
      <w:widowControl w:val="0"/>
      <w:tabs>
        <w:tab w:val="left" w:pos="345"/>
        <w:tab w:val="left" w:pos="771"/>
      </w:tabs>
      <w:autoSpaceDE w:val="0"/>
      <w:autoSpaceDN w:val="0"/>
      <w:adjustRightInd w:val="0"/>
      <w:spacing w:after="0" w:line="334" w:lineRule="atLeast"/>
      <w:ind w:left="772" w:hanging="426"/>
      <w:jc w:val="both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TxBrp10">
    <w:name w:val="TxBr_p10"/>
    <w:basedOn w:val="Normal"/>
    <w:rsid w:val="00F4159D"/>
    <w:pPr>
      <w:widowControl w:val="0"/>
      <w:tabs>
        <w:tab w:val="left" w:pos="317"/>
        <w:tab w:val="left" w:pos="771"/>
      </w:tabs>
      <w:autoSpaceDE w:val="0"/>
      <w:autoSpaceDN w:val="0"/>
      <w:adjustRightInd w:val="0"/>
      <w:spacing w:after="0" w:line="334" w:lineRule="atLeast"/>
      <w:ind w:left="772" w:hanging="454"/>
      <w:jc w:val="both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TxBrp11">
    <w:name w:val="TxBr_p11"/>
    <w:basedOn w:val="Normal"/>
    <w:rsid w:val="00F4159D"/>
    <w:pPr>
      <w:widowControl w:val="0"/>
      <w:tabs>
        <w:tab w:val="left" w:pos="317"/>
        <w:tab w:val="left" w:pos="771"/>
      </w:tabs>
      <w:autoSpaceDE w:val="0"/>
      <w:autoSpaceDN w:val="0"/>
      <w:adjustRightInd w:val="0"/>
      <w:spacing w:after="0" w:line="334" w:lineRule="atLeast"/>
      <w:ind w:left="772" w:hanging="454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TxBrp12">
    <w:name w:val="TxBr_p12"/>
    <w:basedOn w:val="Normal"/>
    <w:rsid w:val="00F4159D"/>
    <w:pPr>
      <w:widowControl w:val="0"/>
      <w:tabs>
        <w:tab w:val="left" w:pos="317"/>
      </w:tabs>
      <w:autoSpaceDE w:val="0"/>
      <w:autoSpaceDN w:val="0"/>
      <w:adjustRightInd w:val="0"/>
      <w:spacing w:after="0" w:line="334" w:lineRule="atLeast"/>
      <w:ind w:left="1807" w:hanging="317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TxBrp13">
    <w:name w:val="TxBr_p13"/>
    <w:basedOn w:val="Normal"/>
    <w:rsid w:val="00F4159D"/>
    <w:pPr>
      <w:widowControl w:val="0"/>
      <w:autoSpaceDE w:val="0"/>
      <w:autoSpaceDN w:val="0"/>
      <w:adjustRightInd w:val="0"/>
      <w:spacing w:after="0" w:line="334" w:lineRule="atLeast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TxBrp16">
    <w:name w:val="TxBr_p16"/>
    <w:basedOn w:val="Normal"/>
    <w:rsid w:val="00F4159D"/>
    <w:pPr>
      <w:widowControl w:val="0"/>
      <w:tabs>
        <w:tab w:val="left" w:pos="555"/>
        <w:tab w:val="left" w:pos="771"/>
      </w:tabs>
      <w:autoSpaceDE w:val="0"/>
      <w:autoSpaceDN w:val="0"/>
      <w:adjustRightInd w:val="0"/>
      <w:spacing w:after="0" w:line="334" w:lineRule="atLeast"/>
      <w:ind w:left="772" w:hanging="216"/>
    </w:pPr>
    <w:rPr>
      <w:rFonts w:ascii="Times New Roman" w:eastAsia="Calibri" w:hAnsi="Times New Roman"/>
      <w:sz w:val="24"/>
      <w:szCs w:val="24"/>
      <w:lang w:val="en-US" w:eastAsia="en-US"/>
    </w:rPr>
  </w:style>
  <w:style w:type="paragraph" w:customStyle="1" w:styleId="CM2">
    <w:name w:val="CM2"/>
    <w:basedOn w:val="Default"/>
    <w:next w:val="Default"/>
    <w:uiPriority w:val="99"/>
    <w:rsid w:val="00F4159D"/>
    <w:pPr>
      <w:widowControl w:val="0"/>
      <w:spacing w:line="391" w:lineRule="atLeast"/>
    </w:pPr>
    <w:rPr>
      <w:color w:val="auto"/>
      <w:lang w:val="en-US" w:eastAsia="en-US"/>
    </w:rPr>
  </w:style>
  <w:style w:type="paragraph" w:customStyle="1" w:styleId="CM9">
    <w:name w:val="CM9"/>
    <w:basedOn w:val="Default"/>
    <w:next w:val="Default"/>
    <w:uiPriority w:val="99"/>
    <w:rsid w:val="00F4159D"/>
    <w:pPr>
      <w:widowControl w:val="0"/>
      <w:spacing w:after="225"/>
    </w:pPr>
    <w:rPr>
      <w:color w:val="auto"/>
      <w:lang w:val="en-US" w:eastAsia="en-US"/>
    </w:rPr>
  </w:style>
  <w:style w:type="paragraph" w:customStyle="1" w:styleId="Style20">
    <w:name w:val="Style 2"/>
    <w:rsid w:val="00F4159D"/>
    <w:pPr>
      <w:widowControl w:val="0"/>
      <w:autoSpaceDE w:val="0"/>
      <w:autoSpaceDN w:val="0"/>
      <w:spacing w:before="288"/>
      <w:ind w:left="1512"/>
    </w:pPr>
    <w:rPr>
      <w:rFonts w:ascii="Verdana" w:hAnsi="Verdana" w:cs="Verdana"/>
      <w:i/>
      <w:iCs/>
    </w:rPr>
  </w:style>
  <w:style w:type="character" w:customStyle="1" w:styleId="CharacterStyle1">
    <w:name w:val="Character Style 1"/>
    <w:rsid w:val="00F4159D"/>
    <w:rPr>
      <w:rFonts w:ascii="Verdana" w:hAnsi="Verdana" w:cs="Verdana"/>
      <w:i/>
      <w:iCs/>
      <w:sz w:val="20"/>
      <w:szCs w:val="20"/>
    </w:rPr>
  </w:style>
  <w:style w:type="paragraph" w:customStyle="1" w:styleId="CM17">
    <w:name w:val="CM17"/>
    <w:basedOn w:val="Default"/>
    <w:next w:val="Default"/>
    <w:rsid w:val="00F4159D"/>
    <w:pPr>
      <w:widowControl w:val="0"/>
    </w:pPr>
    <w:rPr>
      <w:rFonts w:ascii="Cambria" w:hAnsi="Cambria" w:cs="Times New Roman"/>
      <w:color w:val="auto"/>
      <w:lang w:val="en-US" w:eastAsia="en-US"/>
    </w:rPr>
  </w:style>
  <w:style w:type="character" w:customStyle="1" w:styleId="CharacterStyle7">
    <w:name w:val="Character Style 7"/>
    <w:uiPriority w:val="99"/>
    <w:rsid w:val="00F4159D"/>
    <w:rPr>
      <w:rFonts w:ascii="Arial" w:hAnsi="Arial"/>
      <w:sz w:val="24"/>
    </w:rPr>
  </w:style>
  <w:style w:type="paragraph" w:customStyle="1" w:styleId="WW-BodyTextIndent2">
    <w:name w:val="WW-Body Text Indent 2"/>
    <w:basedOn w:val="Normal"/>
    <w:rsid w:val="00F4159D"/>
    <w:pPr>
      <w:suppressAutoHyphens/>
      <w:overflowPunct w:val="0"/>
      <w:autoSpaceDE w:val="0"/>
      <w:autoSpaceDN w:val="0"/>
      <w:adjustRightInd w:val="0"/>
      <w:spacing w:after="0" w:line="240" w:lineRule="auto"/>
      <w:ind w:left="720" w:firstLine="1"/>
      <w:jc w:val="both"/>
      <w:textAlignment w:val="baseline"/>
    </w:pPr>
    <w:rPr>
      <w:rFonts w:ascii="Arial" w:hAnsi="Arial"/>
      <w:sz w:val="24"/>
      <w:szCs w:val="20"/>
      <w:lang w:val="en-US" w:eastAsia="en-US"/>
    </w:rPr>
  </w:style>
  <w:style w:type="character" w:customStyle="1" w:styleId="apple-style-span">
    <w:name w:val="apple-style-span"/>
    <w:basedOn w:val="DefaultParagraphFont"/>
    <w:rsid w:val="00F4159D"/>
  </w:style>
  <w:style w:type="character" w:customStyle="1" w:styleId="st">
    <w:name w:val="st"/>
    <w:basedOn w:val="DefaultParagraphFont"/>
    <w:rsid w:val="00F41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FooterChar">
    <w:name w:val="AnnualReport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2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24</Pages>
  <Words>2572</Words>
  <Characters>14663</Characters>
  <Application>Microsoft Office Word</Application>
  <DocSecurity>0</DocSecurity>
  <PresentationFormat/>
  <Lines>122</Lines>
  <Paragraphs>34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Keterangan Pertanggungjawaban Walikota 2012</vt:lpstr>
    </vt:vector>
  </TitlesOfParts>
  <Company>Toshiba</Company>
  <LinksUpToDate>false</LinksUpToDate>
  <CharactersWithSpaces>17201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Keterangan Pertanggungjawaban Walikota 2012</dc:title>
  <dc:creator>DEPE</dc:creator>
  <dc:description>DocumentCreationInfo</dc:description>
  <cp:lastModifiedBy>ICE</cp:lastModifiedBy>
  <cp:revision>14</cp:revision>
  <cp:lastPrinted>2017-03-23T07:39:00Z</cp:lastPrinted>
  <dcterms:created xsi:type="dcterms:W3CDTF">2017-02-08T03:01:00Z</dcterms:created>
  <dcterms:modified xsi:type="dcterms:W3CDTF">2017-03-23T08:35:00Z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1033-9.1.0.4480</vt:lpwstr>
  </property>
</Properties>
</file>